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1C792" w14:textId="77777777" w:rsidR="00335491" w:rsidRPr="00566DA3" w:rsidRDefault="00335491" w:rsidP="00335491">
      <w:pPr>
        <w:rPr>
          <w:rFonts w:ascii="Calibri" w:hAnsi="Calibri" w:cs="Calibri"/>
          <w:b/>
          <w:bCs/>
          <w:u w:val="single"/>
        </w:rPr>
      </w:pPr>
      <w:r w:rsidRPr="00566DA3">
        <w:rPr>
          <w:rFonts w:ascii="Calibri" w:hAnsi="Calibri" w:cs="Calibri"/>
          <w:b/>
          <w:bCs/>
          <w:u w:val="single"/>
        </w:rPr>
        <w:t>Additional Notes on Safety Resources</w:t>
      </w:r>
    </w:p>
    <w:p w14:paraId="1C21F938" w14:textId="412436A2" w:rsidR="00335491" w:rsidRPr="00566DA3" w:rsidRDefault="00335491" w:rsidP="00335491">
      <w:pPr>
        <w:rPr>
          <w:rFonts w:ascii="Calibri" w:hAnsi="Calibri" w:cs="Calibri"/>
          <w:b/>
          <w:bCs/>
          <w:u w:val="single"/>
        </w:rPr>
      </w:pPr>
      <w:r w:rsidRPr="00566DA3">
        <w:rPr>
          <w:rFonts w:ascii="Calibri" w:hAnsi="Calibri" w:cs="Calibri"/>
          <w:b/>
          <w:bCs/>
          <w:u w:val="single"/>
        </w:rPr>
        <w:t>Responsible Recycling</w:t>
      </w:r>
    </w:p>
    <w:p w14:paraId="5E629044" w14:textId="77777777" w:rsidR="00335491" w:rsidRPr="00566DA3" w:rsidRDefault="00335491" w:rsidP="00335491">
      <w:pPr>
        <w:rPr>
          <w:rFonts w:ascii="Calibri" w:hAnsi="Calibri" w:cs="Calibri"/>
          <w:b/>
          <w:bCs/>
          <w:u w:val="single"/>
        </w:rPr>
      </w:pPr>
      <w:r w:rsidRPr="00566DA3">
        <w:rPr>
          <w:rFonts w:ascii="Calibri" w:hAnsi="Calibri" w:cs="Calibri"/>
          <w:b/>
          <w:bCs/>
          <w:u w:val="single"/>
        </w:rPr>
        <w:t>KS1</w:t>
      </w:r>
    </w:p>
    <w:p w14:paraId="06456004" w14:textId="77777777" w:rsidR="00335491" w:rsidRPr="00566DA3" w:rsidRDefault="00335491" w:rsidP="00335491">
      <w:pPr>
        <w:rPr>
          <w:rFonts w:ascii="Calibri" w:hAnsi="Calibri" w:cs="Calibri"/>
        </w:rPr>
      </w:pPr>
    </w:p>
    <w:p w14:paraId="2E812EBB" w14:textId="77777777" w:rsidR="00335491" w:rsidRPr="00566DA3" w:rsidRDefault="00335491" w:rsidP="00335491">
      <w:pPr>
        <w:rPr>
          <w:rFonts w:ascii="Calibri" w:hAnsi="Calibri" w:cs="Calibri"/>
        </w:rPr>
      </w:pPr>
      <w:r w:rsidRPr="00566DA3">
        <w:rPr>
          <w:rFonts w:ascii="Calibri" w:hAnsi="Calibri" w:cs="Calibri"/>
        </w:rPr>
        <w:t xml:space="preserve">Activity summary: </w:t>
      </w:r>
    </w:p>
    <w:p w14:paraId="03E2D411" w14:textId="544B2401" w:rsidR="00335491" w:rsidRPr="00566DA3" w:rsidRDefault="00335491" w:rsidP="00335491">
      <w:pPr>
        <w:rPr>
          <w:rFonts w:ascii="Calibri" w:hAnsi="Calibri" w:cs="Calibri"/>
        </w:rPr>
      </w:pPr>
      <w:r w:rsidRPr="00566DA3">
        <w:rPr>
          <w:rFonts w:ascii="Calibri" w:hAnsi="Calibri" w:cs="Calibri"/>
        </w:rPr>
        <w:t>Discuss recycling electrical objects and why they can’t just go in the normal waste bin, or even plastic/metal recycling from their homes.</w:t>
      </w:r>
    </w:p>
    <w:p w14:paraId="714DC819" w14:textId="60586C75" w:rsidR="00335491" w:rsidRPr="00566DA3" w:rsidRDefault="00335491" w:rsidP="00335491">
      <w:pPr>
        <w:rPr>
          <w:rFonts w:ascii="Calibri" w:hAnsi="Calibri" w:cs="Calibri"/>
        </w:rPr>
      </w:pPr>
      <w:r w:rsidRPr="00566DA3">
        <w:rPr>
          <w:rFonts w:ascii="Calibri" w:hAnsi="Calibri" w:cs="Calibri"/>
        </w:rPr>
        <w:t>Talk about recycling centres vs specialist disposal and where they can be found/what they do.</w:t>
      </w:r>
    </w:p>
    <w:p w14:paraId="78E055F4" w14:textId="1F3C1D77" w:rsidR="00335491" w:rsidRPr="00566DA3" w:rsidRDefault="00335491" w:rsidP="00335491">
      <w:pPr>
        <w:rPr>
          <w:rFonts w:ascii="Calibri" w:hAnsi="Calibri" w:cs="Calibri"/>
        </w:rPr>
      </w:pPr>
      <w:r w:rsidRPr="00566DA3">
        <w:rPr>
          <w:rFonts w:ascii="Calibri" w:hAnsi="Calibri" w:cs="Calibri"/>
        </w:rPr>
        <w:t>Cut and sort the objects according to how they should be recycled e.g. recycling centre or a specialist electrical recycling point.</w:t>
      </w:r>
    </w:p>
    <w:p w14:paraId="1B34EF06" w14:textId="12744E8D" w:rsidR="00335491" w:rsidRPr="00566DA3" w:rsidRDefault="00335491" w:rsidP="00335491">
      <w:pPr>
        <w:rPr>
          <w:rFonts w:ascii="Calibri" w:hAnsi="Calibri" w:cs="Calibri"/>
        </w:rPr>
      </w:pPr>
      <w:r w:rsidRPr="00566DA3">
        <w:rPr>
          <w:rFonts w:ascii="Calibri" w:hAnsi="Calibri" w:cs="Calibri"/>
        </w:rPr>
        <w:t>Read through the ‘Go Green’ section of the resource and discuss why it is dangerous/bad for the environment to not dispose of electrical items in the proper way.</w:t>
      </w:r>
    </w:p>
    <w:p w14:paraId="7DDA6DF5" w14:textId="77777777" w:rsidR="00335491" w:rsidRPr="00566DA3" w:rsidRDefault="00335491" w:rsidP="00335491">
      <w:pPr>
        <w:rPr>
          <w:rFonts w:ascii="Calibri" w:hAnsi="Calibri" w:cs="Calibri"/>
        </w:rPr>
      </w:pPr>
    </w:p>
    <w:p w14:paraId="25DE8516" w14:textId="77777777" w:rsidR="00335491" w:rsidRPr="00566DA3" w:rsidRDefault="00335491" w:rsidP="00335491">
      <w:pPr>
        <w:rPr>
          <w:rFonts w:ascii="Calibri" w:hAnsi="Calibri" w:cs="Calibri"/>
        </w:rPr>
      </w:pPr>
      <w:r w:rsidRPr="00566DA3">
        <w:rPr>
          <w:rFonts w:ascii="Calibri" w:hAnsi="Calibri" w:cs="Calibri"/>
        </w:rPr>
        <w:t xml:space="preserve">Learning objectives: </w:t>
      </w:r>
    </w:p>
    <w:p w14:paraId="01EEBB5E" w14:textId="0568EDC0" w:rsidR="00335491" w:rsidRPr="00566DA3" w:rsidRDefault="00335491" w:rsidP="00335491">
      <w:pPr>
        <w:rPr>
          <w:rFonts w:ascii="Calibri" w:hAnsi="Calibri" w:cs="Calibri"/>
        </w:rPr>
      </w:pPr>
      <w:r w:rsidRPr="00566DA3">
        <w:rPr>
          <w:rFonts w:ascii="Calibri" w:hAnsi="Calibri" w:cs="Calibri"/>
        </w:rPr>
        <w:t xml:space="preserve">Learn about the different ways in which electrical items need to be disposed </w:t>
      </w:r>
      <w:proofErr w:type="spellStart"/>
      <w:r w:rsidRPr="00566DA3">
        <w:rPr>
          <w:rFonts w:ascii="Calibri" w:hAnsi="Calibri" w:cs="Calibri"/>
        </w:rPr>
        <w:t>off</w:t>
      </w:r>
      <w:proofErr w:type="spellEnd"/>
      <w:r w:rsidRPr="00566DA3">
        <w:rPr>
          <w:rFonts w:ascii="Calibri" w:hAnsi="Calibri" w:cs="Calibri"/>
        </w:rPr>
        <w:t xml:space="preserve"> to be safe. Understand for themselves how some common electrical items might be disposed of. Understand how incorrect disposal can be damaging to the environment.</w:t>
      </w:r>
    </w:p>
    <w:p w14:paraId="27394257" w14:textId="77777777" w:rsidR="00E7378C" w:rsidRPr="00566DA3" w:rsidRDefault="00E7378C" w:rsidP="00335491">
      <w:pPr>
        <w:rPr>
          <w:rFonts w:ascii="Calibri" w:hAnsi="Calibri" w:cs="Calibri"/>
        </w:rPr>
      </w:pPr>
    </w:p>
    <w:p w14:paraId="1A173966" w14:textId="1084A31D" w:rsidR="00E7378C" w:rsidRPr="00566DA3" w:rsidRDefault="00E7378C" w:rsidP="00335491">
      <w:pPr>
        <w:rPr>
          <w:rFonts w:ascii="Calibri" w:hAnsi="Calibri" w:cs="Calibri"/>
        </w:rPr>
      </w:pPr>
      <w:r w:rsidRPr="00566DA3">
        <w:rPr>
          <w:rFonts w:ascii="Calibri" w:hAnsi="Calibri" w:cs="Calibri"/>
        </w:rPr>
        <w:t>Answers:</w:t>
      </w:r>
    </w:p>
    <w:p w14:paraId="7AE04BFB" w14:textId="492E17DA" w:rsidR="00E7378C" w:rsidRPr="00566DA3" w:rsidRDefault="00D73C73" w:rsidP="00335491">
      <w:pPr>
        <w:rPr>
          <w:rFonts w:ascii="Calibri" w:hAnsi="Calibri" w:cs="Calibri"/>
          <w:b/>
          <w:bCs/>
        </w:rPr>
      </w:pPr>
      <w:r w:rsidRPr="00566DA3">
        <w:rPr>
          <w:rFonts w:ascii="Calibri" w:hAnsi="Calibri" w:cs="Calibri"/>
          <w:b/>
          <w:bCs/>
        </w:rPr>
        <w:t>Househol</w:t>
      </w:r>
      <w:r w:rsidR="00127677" w:rsidRPr="00566DA3">
        <w:rPr>
          <w:rFonts w:ascii="Calibri" w:hAnsi="Calibri" w:cs="Calibri"/>
          <w:b/>
          <w:bCs/>
        </w:rPr>
        <w:t>d</w:t>
      </w:r>
      <w:r w:rsidRPr="00566DA3">
        <w:rPr>
          <w:rFonts w:ascii="Calibri" w:hAnsi="Calibri" w:cs="Calibri"/>
          <w:b/>
          <w:bCs/>
        </w:rPr>
        <w:t xml:space="preserve"> waste r</w:t>
      </w:r>
      <w:r w:rsidR="0065402C" w:rsidRPr="00566DA3">
        <w:rPr>
          <w:rFonts w:ascii="Calibri" w:hAnsi="Calibri" w:cs="Calibri"/>
          <w:b/>
          <w:bCs/>
        </w:rPr>
        <w:t>ecycl</w:t>
      </w:r>
      <w:r w:rsidR="00F9210D" w:rsidRPr="00566DA3">
        <w:rPr>
          <w:rFonts w:ascii="Calibri" w:hAnsi="Calibri" w:cs="Calibri"/>
          <w:b/>
          <w:bCs/>
        </w:rPr>
        <w:t>ing centre</w:t>
      </w:r>
    </w:p>
    <w:p w14:paraId="73200761" w14:textId="5E67F02F" w:rsidR="00F9210D" w:rsidRPr="00566DA3" w:rsidRDefault="00F9210D" w:rsidP="00335491">
      <w:pPr>
        <w:rPr>
          <w:rFonts w:ascii="Calibri" w:hAnsi="Calibri" w:cs="Calibri"/>
        </w:rPr>
      </w:pPr>
      <w:r w:rsidRPr="00566DA3">
        <w:rPr>
          <w:rFonts w:ascii="Calibri" w:hAnsi="Calibri" w:cs="Calibri"/>
        </w:rPr>
        <w:t xml:space="preserve">Cables, </w:t>
      </w:r>
      <w:r w:rsidR="00D73C73" w:rsidRPr="00566DA3">
        <w:rPr>
          <w:rFonts w:ascii="Calibri" w:hAnsi="Calibri" w:cs="Calibri"/>
        </w:rPr>
        <w:t xml:space="preserve">smoke detector, </w:t>
      </w:r>
      <w:r w:rsidR="009D1EE5" w:rsidRPr="00566DA3">
        <w:rPr>
          <w:rFonts w:ascii="Calibri" w:hAnsi="Calibri" w:cs="Calibri"/>
        </w:rPr>
        <w:t xml:space="preserve">remote control, </w:t>
      </w:r>
      <w:r w:rsidR="003B6769" w:rsidRPr="00566DA3">
        <w:rPr>
          <w:rFonts w:ascii="Calibri" w:hAnsi="Calibri" w:cs="Calibri"/>
        </w:rPr>
        <w:t>printer</w:t>
      </w:r>
      <w:r w:rsidR="00816D24" w:rsidRPr="00566DA3">
        <w:rPr>
          <w:rFonts w:ascii="Calibri" w:hAnsi="Calibri" w:cs="Calibri"/>
        </w:rPr>
        <w:t xml:space="preserve">, heater, </w:t>
      </w:r>
      <w:r w:rsidR="00020DDF" w:rsidRPr="00566DA3">
        <w:rPr>
          <w:rFonts w:ascii="Calibri" w:hAnsi="Calibri" w:cs="Calibri"/>
        </w:rPr>
        <w:t xml:space="preserve">tv, </w:t>
      </w:r>
      <w:r w:rsidR="007972C5" w:rsidRPr="00566DA3">
        <w:rPr>
          <w:rFonts w:ascii="Calibri" w:hAnsi="Calibri" w:cs="Calibri"/>
        </w:rPr>
        <w:t>games console,</w:t>
      </w:r>
    </w:p>
    <w:p w14:paraId="415BB355" w14:textId="77777777" w:rsidR="0065402C" w:rsidRPr="00566DA3" w:rsidRDefault="0065402C" w:rsidP="00335491">
      <w:pPr>
        <w:rPr>
          <w:rFonts w:ascii="Calibri" w:hAnsi="Calibri" w:cs="Calibri"/>
        </w:rPr>
      </w:pPr>
    </w:p>
    <w:p w14:paraId="529359DB" w14:textId="0855F1B9" w:rsidR="0065402C" w:rsidRPr="00566DA3" w:rsidRDefault="0065402C" w:rsidP="00335491">
      <w:pPr>
        <w:rPr>
          <w:rFonts w:ascii="Calibri" w:hAnsi="Calibri" w:cs="Calibri"/>
          <w:b/>
          <w:bCs/>
        </w:rPr>
      </w:pPr>
      <w:r w:rsidRPr="00566DA3">
        <w:rPr>
          <w:rFonts w:ascii="Calibri" w:hAnsi="Calibri" w:cs="Calibri"/>
          <w:b/>
          <w:bCs/>
        </w:rPr>
        <w:t>Special</w:t>
      </w:r>
      <w:r w:rsidR="00127677" w:rsidRPr="00566DA3">
        <w:rPr>
          <w:rFonts w:ascii="Calibri" w:hAnsi="Calibri" w:cs="Calibri"/>
          <w:b/>
          <w:bCs/>
        </w:rPr>
        <w:t>ist waste disposal centre</w:t>
      </w:r>
    </w:p>
    <w:p w14:paraId="125D5211" w14:textId="257EEFE3" w:rsidR="00127677" w:rsidRPr="00566DA3" w:rsidRDefault="00127677" w:rsidP="00335491">
      <w:pPr>
        <w:rPr>
          <w:rFonts w:ascii="Calibri" w:hAnsi="Calibri" w:cs="Calibri"/>
        </w:rPr>
      </w:pPr>
      <w:r w:rsidRPr="00566DA3">
        <w:rPr>
          <w:rFonts w:ascii="Calibri" w:hAnsi="Calibri" w:cs="Calibri"/>
        </w:rPr>
        <w:t xml:space="preserve">Fluorescent tubes, </w:t>
      </w:r>
      <w:r w:rsidR="00566DA3" w:rsidRPr="00566DA3">
        <w:rPr>
          <w:rFonts w:ascii="Calibri" w:hAnsi="Calibri" w:cs="Calibri"/>
        </w:rPr>
        <w:t xml:space="preserve">defibrillator </w:t>
      </w:r>
    </w:p>
    <w:p w14:paraId="3E1FF829" w14:textId="4A1A12FC" w:rsidR="00335491" w:rsidRPr="00566DA3" w:rsidRDefault="00335491" w:rsidP="00335491"/>
    <w:p w14:paraId="6B801B87" w14:textId="69292230" w:rsidR="00335491" w:rsidRPr="00566DA3" w:rsidRDefault="00335491" w:rsidP="00335491">
      <w:r w:rsidRPr="00566DA3">
        <w:drawing>
          <wp:anchor distT="0" distB="0" distL="114300" distR="114300" simplePos="0" relativeHeight="251661312" behindDoc="0" locked="0" layoutInCell="1" allowOverlap="1" wp14:anchorId="1C31CD08" wp14:editId="69D9CA74">
            <wp:simplePos x="0" y="0"/>
            <wp:positionH relativeFrom="page">
              <wp:align>left</wp:align>
            </wp:positionH>
            <wp:positionV relativeFrom="page">
              <wp:posOffset>9995535</wp:posOffset>
            </wp:positionV>
            <wp:extent cx="7560000" cy="702000"/>
            <wp:effectExtent l="0" t="0" r="3175" b="3175"/>
            <wp:wrapNone/>
            <wp:docPr id="1" name="Picture 1" descr="LOGO_ASS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SSET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49" b="76142"/>
                    <a:stretch/>
                  </pic:blipFill>
                  <pic:spPr bwMode="auto">
                    <a:xfrm>
                      <a:off x="0" y="0"/>
                      <a:ext cx="7560000" cy="7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E9966" w14:textId="6A118019" w:rsidR="00335491" w:rsidRDefault="00335491">
      <w:r w:rsidRPr="00566DA3">
        <w:drawing>
          <wp:anchor distT="0" distB="0" distL="114300" distR="114300" simplePos="0" relativeHeight="251663360" behindDoc="0" locked="0" layoutInCell="1" allowOverlap="1" wp14:anchorId="43948279" wp14:editId="5A0FDFEC">
            <wp:simplePos x="0" y="0"/>
            <wp:positionH relativeFrom="margin">
              <wp:posOffset>4229100</wp:posOffset>
            </wp:positionH>
            <wp:positionV relativeFrom="paragraph">
              <wp:posOffset>3474720</wp:posOffset>
            </wp:positionV>
            <wp:extent cx="933450" cy="436245"/>
            <wp:effectExtent l="0" t="0" r="0" b="1905"/>
            <wp:wrapNone/>
            <wp:docPr id="1326294327" name="Picture 1" descr="A blue and white rectang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275008" name="Picture 1" descr="A blue and white rectangl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6DA3">
        <w:rPr>
          <w:rFonts w:ascii="Calibri" w:eastAsia="Calibri" w:hAnsi="Calibri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F9ECC27" wp14:editId="60F66AB7">
            <wp:simplePos x="0" y="0"/>
            <wp:positionH relativeFrom="page">
              <wp:posOffset>5817870</wp:posOffset>
            </wp:positionH>
            <wp:positionV relativeFrom="paragraph">
              <wp:posOffset>3009900</wp:posOffset>
            </wp:positionV>
            <wp:extent cx="2009140" cy="1426845"/>
            <wp:effectExtent l="0" t="0" r="0" b="0"/>
            <wp:wrapNone/>
            <wp:docPr id="1513751780" name="Picture 1" descr="A green circle with whit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58EA99C-42A9-0417-0D7F-F9CDFB263B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een circle with white text&#10;&#10;Description automatically generated">
                      <a:extLst>
                        <a:ext uri="{FF2B5EF4-FFF2-40B4-BE49-F238E27FC236}">
                          <a16:creationId xmlns:a16="http://schemas.microsoft.com/office/drawing/2014/main" id="{B58EA99C-42A9-0417-0D7F-F9CDFB263B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35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91"/>
    <w:rsid w:val="00020DDF"/>
    <w:rsid w:val="00127677"/>
    <w:rsid w:val="00335491"/>
    <w:rsid w:val="003B6769"/>
    <w:rsid w:val="00566DA3"/>
    <w:rsid w:val="0065402C"/>
    <w:rsid w:val="007972C5"/>
    <w:rsid w:val="00816D24"/>
    <w:rsid w:val="008C6809"/>
    <w:rsid w:val="009D1EE5"/>
    <w:rsid w:val="00B17E26"/>
    <w:rsid w:val="00D73C73"/>
    <w:rsid w:val="00E7378C"/>
    <w:rsid w:val="00F9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69237"/>
  <w15:chartTrackingRefBased/>
  <w15:docId w15:val="{E901B419-6CB3-4B17-B6CD-68977DB8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491"/>
  </w:style>
  <w:style w:type="paragraph" w:styleId="Heading1">
    <w:name w:val="heading 1"/>
    <w:basedOn w:val="Normal"/>
    <w:next w:val="Normal"/>
    <w:link w:val="Heading1Char"/>
    <w:uiPriority w:val="9"/>
    <w:qFormat/>
    <w:rsid w:val="00335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4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4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5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5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5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5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54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4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54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549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655536-c1f4-4367-86d1-64f5b3ecf704" xsi:nil="true"/>
    <lcf76f155ced4ddcb4097134ff3c332f xmlns="e0e5b7c0-4021-4c4c-94d1-418231f224e3">
      <Terms xmlns="http://schemas.microsoft.com/office/infopath/2007/PartnerControls"/>
    </lcf76f155ced4ddcb4097134ff3c332f>
    <ReferenceNo_x002e_ xmlns="e0e5b7c0-4021-4c4c-94d1-418231f224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6D65BB88BD2488A7F4CFF57DE5D90" ma:contentTypeVersion="19" ma:contentTypeDescription="Create a new document." ma:contentTypeScope="" ma:versionID="494157b0e3e4232597eaf2cef4e64f8a">
  <xsd:schema xmlns:xsd="http://www.w3.org/2001/XMLSchema" xmlns:xs="http://www.w3.org/2001/XMLSchema" xmlns:p="http://schemas.microsoft.com/office/2006/metadata/properties" xmlns:ns2="e0e5b7c0-4021-4c4c-94d1-418231f224e3" xmlns:ns3="fe655536-c1f4-4367-86d1-64f5b3ecf704" targetNamespace="http://schemas.microsoft.com/office/2006/metadata/properties" ma:root="true" ma:fieldsID="3b1b1a9ea1e2ae0a9c00a624b094528f" ns2:_="" ns3:_="">
    <xsd:import namespace="e0e5b7c0-4021-4c4c-94d1-418231f224e3"/>
    <xsd:import namespace="fe655536-c1f4-4367-86d1-64f5b3ecf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Reference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5b7c0-4021-4c4c-94d1-418231f22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70fd5f-58fe-46e9-9062-4c5cfc0a67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enceNo_x002e_" ma:index="26" nillable="true" ma:displayName="Reference No. " ma:format="Dropdown" ma:internalName="ReferenceNo_x002e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55536-c1f4-4367-86d1-64f5b3ecf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0478e0-4b4f-4d48-bb79-635519f1868f}" ma:internalName="TaxCatchAll" ma:showField="CatchAllData" ma:web="fe655536-c1f4-4367-86d1-64f5b3ecf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FDD80-CEBC-42FE-9CCD-15295C778792}">
  <ds:schemaRefs>
    <ds:schemaRef ds:uri="http://schemas.microsoft.com/office/2006/metadata/properties"/>
    <ds:schemaRef ds:uri="http://schemas.microsoft.com/office/infopath/2007/PartnerControls"/>
    <ds:schemaRef ds:uri="8003fcd1-612e-4faf-aeb7-6a1d0e3bacae"/>
    <ds:schemaRef ds:uri="6405a2d6-9677-4189-89a5-0a9620c45c2f"/>
  </ds:schemaRefs>
</ds:datastoreItem>
</file>

<file path=customXml/itemProps2.xml><?xml version="1.0" encoding="utf-8"?>
<ds:datastoreItem xmlns:ds="http://schemas.openxmlformats.org/officeDocument/2006/customXml" ds:itemID="{3D677603-259B-4946-9A1E-9FEDFC0D1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896984-03F0-4314-B95D-1030B3530E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 Dawson</dc:creator>
  <cp:keywords/>
  <dc:description/>
  <cp:lastModifiedBy>Nell Dawson</cp:lastModifiedBy>
  <cp:revision>12</cp:revision>
  <dcterms:created xsi:type="dcterms:W3CDTF">2024-10-16T13:44:00Z</dcterms:created>
  <dcterms:modified xsi:type="dcterms:W3CDTF">2024-11-14T13:44:00Z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0x010100E9F6D65BB88BD2488A7F4CFF57DE5D90</vt:lpwstr>
  </property>
  <property fmtid="{D5CDD505-2E9C-101B-9397-08002B2CF9AE}" pid="3" name="MediaServiceImageTags">
    <vt:lpwstr/>
  </property>
</Properties>
</file>