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D1246" w14:textId="77777777" w:rsidR="001B7594" w:rsidRDefault="001B7594" w:rsidP="001B7594">
      <w:pPr>
        <w:rPr>
          <w:rFonts w:ascii="Calibri" w:hAnsi="Calibri" w:cs="Calibri"/>
          <w:b/>
          <w:bCs/>
          <w:u w:val="single"/>
        </w:rPr>
      </w:pPr>
      <w:r>
        <w:rPr>
          <w:rFonts w:ascii="Calibri" w:hAnsi="Calibri" w:cs="Calibri"/>
          <w:b/>
          <w:bCs/>
          <w:u w:val="single"/>
        </w:rPr>
        <w:t>Additional Notes on Safety Resources</w:t>
      </w:r>
    </w:p>
    <w:p w14:paraId="2252B909" w14:textId="05171E28" w:rsidR="001B7594" w:rsidRPr="00633383" w:rsidRDefault="001B7594" w:rsidP="001B7594">
      <w:pPr>
        <w:rPr>
          <w:rFonts w:ascii="Calibri" w:hAnsi="Calibri" w:cs="Calibri"/>
          <w:b/>
          <w:bCs/>
          <w:u w:val="single"/>
        </w:rPr>
      </w:pPr>
      <w:r>
        <w:rPr>
          <w:rFonts w:ascii="Calibri" w:hAnsi="Calibri" w:cs="Calibri"/>
          <w:b/>
          <w:bCs/>
          <w:u w:val="single"/>
        </w:rPr>
        <w:t xml:space="preserve">Don’t Be </w:t>
      </w:r>
      <w:proofErr w:type="spellStart"/>
      <w:r>
        <w:rPr>
          <w:rFonts w:ascii="Calibri" w:hAnsi="Calibri" w:cs="Calibri"/>
          <w:b/>
          <w:bCs/>
          <w:u w:val="single"/>
        </w:rPr>
        <w:t>Electricked</w:t>
      </w:r>
      <w:proofErr w:type="spellEnd"/>
    </w:p>
    <w:p w14:paraId="5A914B2F" w14:textId="27403F6A" w:rsidR="001B7594" w:rsidRPr="00BF08FF" w:rsidRDefault="001B7594" w:rsidP="001B7594">
      <w:pPr>
        <w:rPr>
          <w:rFonts w:ascii="Calibri" w:hAnsi="Calibri" w:cs="Calibri"/>
          <w:b/>
          <w:bCs/>
          <w:u w:val="single"/>
        </w:rPr>
      </w:pPr>
      <w:r w:rsidRPr="00BF08FF">
        <w:rPr>
          <w:rFonts w:ascii="Calibri" w:hAnsi="Calibri" w:cs="Calibri"/>
          <w:b/>
          <w:bCs/>
          <w:u w:val="single"/>
        </w:rPr>
        <w:t>KS</w:t>
      </w:r>
      <w:r>
        <w:rPr>
          <w:rFonts w:ascii="Calibri" w:hAnsi="Calibri" w:cs="Calibri"/>
          <w:b/>
          <w:bCs/>
          <w:u w:val="single"/>
        </w:rPr>
        <w:t>1</w:t>
      </w:r>
    </w:p>
    <w:p w14:paraId="12FE3DC4" w14:textId="77777777" w:rsidR="001B7594" w:rsidRDefault="001B7594" w:rsidP="001B7594">
      <w:pPr>
        <w:rPr>
          <w:rFonts w:ascii="Calibri" w:hAnsi="Calibri" w:cs="Calibri"/>
        </w:rPr>
      </w:pPr>
    </w:p>
    <w:p w14:paraId="3E944D10" w14:textId="77777777" w:rsidR="001B7594" w:rsidRDefault="001B7594" w:rsidP="001B7594">
      <w:pPr>
        <w:rPr>
          <w:rFonts w:ascii="Calibri" w:hAnsi="Calibri" w:cs="Calibri"/>
        </w:rPr>
      </w:pPr>
      <w:r>
        <w:rPr>
          <w:rFonts w:ascii="Calibri" w:hAnsi="Calibri" w:cs="Calibri"/>
        </w:rPr>
        <w:t xml:space="preserve">Activity summary: </w:t>
      </w:r>
    </w:p>
    <w:p w14:paraId="75EEB2F6" w14:textId="56775AF6" w:rsidR="001B7594" w:rsidRDefault="001B7594" w:rsidP="001B7594">
      <w:pPr>
        <w:rPr>
          <w:rFonts w:ascii="Calibri" w:hAnsi="Calibri" w:cs="Calibri"/>
        </w:rPr>
      </w:pPr>
      <w:r>
        <w:rPr>
          <w:rFonts w:ascii="Calibri" w:hAnsi="Calibri" w:cs="Calibri"/>
        </w:rPr>
        <w:t>Pretending that they are electrical safety inspectors, students must sort items into safe or unsafe, discussing why they have chosen to do so.</w:t>
      </w:r>
    </w:p>
    <w:p w14:paraId="77ADE815" w14:textId="35F85F87" w:rsidR="009F3C14" w:rsidRDefault="009F3C14" w:rsidP="001B7594">
      <w:pPr>
        <w:rPr>
          <w:rFonts w:ascii="Calibri" w:hAnsi="Calibri" w:cs="Calibri"/>
        </w:rPr>
      </w:pPr>
      <w:r>
        <w:rPr>
          <w:rFonts w:ascii="Calibri" w:hAnsi="Calibri" w:cs="Calibri"/>
        </w:rPr>
        <w:t>Clarify</w:t>
      </w:r>
      <w:r w:rsidR="002D7744">
        <w:rPr>
          <w:rFonts w:ascii="Calibri" w:hAnsi="Calibri" w:cs="Calibri"/>
        </w:rPr>
        <w:t xml:space="preserve"> that</w:t>
      </w:r>
      <w:r>
        <w:rPr>
          <w:rFonts w:ascii="Calibri" w:hAnsi="Calibri" w:cs="Calibri"/>
        </w:rPr>
        <w:t xml:space="preserve"> just because </w:t>
      </w:r>
      <w:r w:rsidR="002D7744">
        <w:rPr>
          <w:rFonts w:ascii="Calibri" w:hAnsi="Calibri" w:cs="Calibri"/>
        </w:rPr>
        <w:t xml:space="preserve">an item is being sold second hand online doesn’t make it </w:t>
      </w:r>
      <w:r w:rsidR="00F03620">
        <w:rPr>
          <w:rFonts w:ascii="Calibri" w:hAnsi="Calibri" w:cs="Calibri"/>
        </w:rPr>
        <w:t>inherently</w:t>
      </w:r>
      <w:r w:rsidR="002D7744">
        <w:rPr>
          <w:rFonts w:ascii="Calibri" w:hAnsi="Calibri" w:cs="Calibri"/>
        </w:rPr>
        <w:t xml:space="preserve"> unsafe, but there are other checks you must do </w:t>
      </w:r>
      <w:r w:rsidR="00F03620">
        <w:rPr>
          <w:rFonts w:ascii="Calibri" w:hAnsi="Calibri" w:cs="Calibri"/>
        </w:rPr>
        <w:t>when you receive the item to make sure it is safe to use and in good condition.</w:t>
      </w:r>
    </w:p>
    <w:p w14:paraId="6B7BFAC3" w14:textId="77777777" w:rsidR="001B7594" w:rsidRDefault="001B7594" w:rsidP="001B7594">
      <w:pPr>
        <w:rPr>
          <w:rFonts w:ascii="Calibri" w:hAnsi="Calibri" w:cs="Calibri"/>
        </w:rPr>
      </w:pPr>
    </w:p>
    <w:p w14:paraId="79DF375B" w14:textId="77777777" w:rsidR="001B7594" w:rsidRDefault="001B7594" w:rsidP="001B7594">
      <w:pPr>
        <w:rPr>
          <w:rFonts w:ascii="Calibri" w:hAnsi="Calibri" w:cs="Calibri"/>
        </w:rPr>
      </w:pPr>
      <w:r>
        <w:rPr>
          <w:rFonts w:ascii="Calibri" w:hAnsi="Calibri" w:cs="Calibri"/>
        </w:rPr>
        <w:t xml:space="preserve">Learning objectives: </w:t>
      </w:r>
    </w:p>
    <w:p w14:paraId="035B9F64" w14:textId="632FE3FB" w:rsidR="001B7594" w:rsidRDefault="001B7594" w:rsidP="001B7594">
      <w:pPr>
        <w:rPr>
          <w:rFonts w:ascii="Calibri" w:hAnsi="Calibri" w:cs="Calibri"/>
        </w:rPr>
      </w:pPr>
      <w:r>
        <w:rPr>
          <w:rFonts w:ascii="Calibri" w:hAnsi="Calibri" w:cs="Calibri"/>
        </w:rPr>
        <w:t>To learn what can make items safe or unsafe and why. How to identify items that are likely to be unsafe and what to do.</w:t>
      </w:r>
    </w:p>
    <w:p w14:paraId="749A6FD2" w14:textId="77036A3E" w:rsidR="009476B6" w:rsidRDefault="009476B6" w:rsidP="001B7594">
      <w:pPr>
        <w:rPr>
          <w:rFonts w:ascii="Calibri" w:hAnsi="Calibri" w:cs="Calibri"/>
        </w:rPr>
      </w:pPr>
    </w:p>
    <w:p w14:paraId="4A201C14" w14:textId="6DA82F77" w:rsidR="009476B6" w:rsidRDefault="009476B6" w:rsidP="001B7594">
      <w:pPr>
        <w:rPr>
          <w:rFonts w:ascii="Calibri" w:hAnsi="Calibri" w:cs="Calibri"/>
        </w:rPr>
      </w:pPr>
      <w:r>
        <w:rPr>
          <w:rFonts w:ascii="Calibri" w:hAnsi="Calibri" w:cs="Calibri"/>
        </w:rPr>
        <w:t>Answers:</w:t>
      </w:r>
    </w:p>
    <w:p w14:paraId="5D725EDC" w14:textId="20D46762" w:rsidR="009476B6" w:rsidRPr="002256C7" w:rsidRDefault="00911350" w:rsidP="001B7594">
      <w:pPr>
        <w:rPr>
          <w:rFonts w:ascii="Calibri" w:hAnsi="Calibri" w:cs="Calibri"/>
          <w:b/>
          <w:bCs/>
        </w:rPr>
      </w:pPr>
      <w:proofErr w:type="spellStart"/>
      <w:r w:rsidRPr="002256C7">
        <w:rPr>
          <w:rFonts w:ascii="Calibri" w:hAnsi="Calibri" w:cs="Calibri"/>
          <w:b/>
          <w:bCs/>
        </w:rPr>
        <w:t>Ebay</w:t>
      </w:r>
      <w:proofErr w:type="spellEnd"/>
      <w:r w:rsidRPr="002256C7">
        <w:rPr>
          <w:rFonts w:ascii="Calibri" w:hAnsi="Calibri" w:cs="Calibri"/>
          <w:b/>
          <w:bCs/>
        </w:rPr>
        <w:t xml:space="preserve"> – hairdryer</w:t>
      </w:r>
      <w:r w:rsidR="00A624F7" w:rsidRPr="002256C7">
        <w:rPr>
          <w:rFonts w:ascii="Calibri" w:hAnsi="Calibri" w:cs="Calibri"/>
          <w:b/>
          <w:bCs/>
        </w:rPr>
        <w:t xml:space="preserve"> - safe</w:t>
      </w:r>
    </w:p>
    <w:p w14:paraId="7A76A298" w14:textId="0109F614" w:rsidR="00F03620" w:rsidRDefault="00E32C37" w:rsidP="001B7594">
      <w:pPr>
        <w:rPr>
          <w:rFonts w:ascii="Calibri" w:hAnsi="Calibri" w:cs="Calibri"/>
        </w:rPr>
      </w:pPr>
      <w:proofErr w:type="spellStart"/>
      <w:r>
        <w:rPr>
          <w:rFonts w:ascii="Calibri" w:hAnsi="Calibri" w:cs="Calibri"/>
        </w:rPr>
        <w:t>Ebay</w:t>
      </w:r>
      <w:proofErr w:type="spellEnd"/>
      <w:r>
        <w:rPr>
          <w:rFonts w:ascii="Calibri" w:hAnsi="Calibri" w:cs="Calibri"/>
        </w:rPr>
        <w:t xml:space="preserve"> is a certified site for buying and selling goods which makes this seem safe, although you still don’t know the person who is selling it themselves. </w:t>
      </w:r>
      <w:r w:rsidR="00C216BD">
        <w:rPr>
          <w:rFonts w:ascii="Calibri" w:hAnsi="Calibri" w:cs="Calibri"/>
        </w:rPr>
        <w:t xml:space="preserve">The seller has 100% positive feedback which makes it seem like the item will be of good quality and there is nothing dangerous looking in the picture e.g. broken wires, </w:t>
      </w:r>
      <w:r w:rsidR="0013782A">
        <w:rPr>
          <w:rFonts w:ascii="Calibri" w:hAnsi="Calibri" w:cs="Calibri"/>
        </w:rPr>
        <w:t>cracked plastic.</w:t>
      </w:r>
      <w:r w:rsidR="00804BED">
        <w:rPr>
          <w:rFonts w:ascii="Calibri" w:hAnsi="Calibri" w:cs="Calibri"/>
        </w:rPr>
        <w:t xml:space="preserve"> It is worth asking the seller if there is any warranty or instructions that come with it, or if they still have the original packaging, all of these things would make it safer.</w:t>
      </w:r>
    </w:p>
    <w:p w14:paraId="7C67A344" w14:textId="64C038F9" w:rsidR="0013782A" w:rsidRDefault="0013782A" w:rsidP="001B7594">
      <w:pPr>
        <w:rPr>
          <w:rFonts w:ascii="Calibri" w:hAnsi="Calibri" w:cs="Calibri"/>
        </w:rPr>
      </w:pPr>
      <w:r>
        <w:rPr>
          <w:rFonts w:ascii="Calibri" w:hAnsi="Calibri" w:cs="Calibri"/>
        </w:rPr>
        <w:t>It seems safe, however when purchased it will need to be checked and tested by an adult to make sure it is ok before using.</w:t>
      </w:r>
      <w:r w:rsidR="000B5DDD">
        <w:rPr>
          <w:rFonts w:ascii="Calibri" w:hAnsi="Calibri" w:cs="Calibri"/>
        </w:rPr>
        <w:t xml:space="preserve"> It is important to make sure it is clean, that there is no hair, dust or debris caught in it that could get hot and cause a hazard.</w:t>
      </w:r>
    </w:p>
    <w:p w14:paraId="0036A61F" w14:textId="77777777" w:rsidR="001C09FC" w:rsidRPr="002256C7" w:rsidRDefault="001C09FC" w:rsidP="001B7594">
      <w:pPr>
        <w:rPr>
          <w:rFonts w:ascii="Calibri" w:hAnsi="Calibri" w:cs="Calibri"/>
          <w:b/>
          <w:bCs/>
        </w:rPr>
      </w:pPr>
    </w:p>
    <w:p w14:paraId="6066F90F" w14:textId="62F49290" w:rsidR="001C09FC" w:rsidRPr="002256C7" w:rsidRDefault="001C09FC" w:rsidP="001B7594">
      <w:pPr>
        <w:rPr>
          <w:rFonts w:ascii="Calibri" w:hAnsi="Calibri" w:cs="Calibri"/>
          <w:b/>
          <w:bCs/>
        </w:rPr>
      </w:pPr>
      <w:r w:rsidRPr="002256C7">
        <w:rPr>
          <w:rFonts w:ascii="Calibri" w:hAnsi="Calibri" w:cs="Calibri"/>
          <w:b/>
          <w:bCs/>
        </w:rPr>
        <w:t>Vinted – laptop charger</w:t>
      </w:r>
      <w:r w:rsidR="00A624F7" w:rsidRPr="002256C7">
        <w:rPr>
          <w:rFonts w:ascii="Calibri" w:hAnsi="Calibri" w:cs="Calibri"/>
          <w:b/>
          <w:bCs/>
        </w:rPr>
        <w:t xml:space="preserve"> – safe </w:t>
      </w:r>
    </w:p>
    <w:p w14:paraId="2768C672" w14:textId="7467AC71" w:rsidR="001C09FC" w:rsidRDefault="00732018" w:rsidP="001B7594">
      <w:pPr>
        <w:rPr>
          <w:rFonts w:ascii="Calibri" w:hAnsi="Calibri" w:cs="Calibri"/>
        </w:rPr>
      </w:pPr>
      <w:r>
        <w:rPr>
          <w:rFonts w:ascii="Calibri" w:hAnsi="Calibri" w:cs="Calibri"/>
        </w:rPr>
        <w:t xml:space="preserve">Vinted is a site used for buying and selling second hand items. </w:t>
      </w:r>
      <w:r w:rsidR="001C09FC">
        <w:rPr>
          <w:rFonts w:ascii="Calibri" w:hAnsi="Calibri" w:cs="Calibri"/>
        </w:rPr>
        <w:t>The item is listed as ‘very good’ so it should be in good condition for a second hand item, however, it is worth remembering people choose how to rate their item so this cannot always be trusted.</w:t>
      </w:r>
      <w:r>
        <w:rPr>
          <w:rFonts w:ascii="Calibri" w:hAnsi="Calibri" w:cs="Calibri"/>
        </w:rPr>
        <w:t xml:space="preserve"> I</w:t>
      </w:r>
      <w:r>
        <w:rPr>
          <w:rFonts w:ascii="Calibri" w:hAnsi="Calibri" w:cs="Calibri"/>
        </w:rPr>
        <w:t xml:space="preserve">t is worth asking the seller if there is any warranty or instructions that come with it, or if they </w:t>
      </w:r>
      <w:r>
        <w:rPr>
          <w:rFonts w:ascii="Calibri" w:hAnsi="Calibri" w:cs="Calibri"/>
        </w:rPr>
        <w:lastRenderedPageBreak/>
        <w:t>still have the original packaging, all of these things would make it safer</w:t>
      </w:r>
      <w:r>
        <w:rPr>
          <w:rFonts w:ascii="Calibri" w:hAnsi="Calibri" w:cs="Calibri"/>
        </w:rPr>
        <w:t xml:space="preserve"> and to check reviews left by other people, particularly of other electrical items if they’ve sold them previously.</w:t>
      </w:r>
    </w:p>
    <w:p w14:paraId="5565A24B" w14:textId="3D5688AA" w:rsidR="001C09FC" w:rsidRDefault="001C09FC" w:rsidP="001B7594">
      <w:pPr>
        <w:rPr>
          <w:rFonts w:ascii="Calibri" w:hAnsi="Calibri" w:cs="Calibri"/>
        </w:rPr>
      </w:pPr>
      <w:r>
        <w:rPr>
          <w:rFonts w:ascii="Calibri" w:hAnsi="Calibri" w:cs="Calibri"/>
        </w:rPr>
        <w:t xml:space="preserve">It looks to be in good condition, </w:t>
      </w:r>
      <w:r w:rsidR="000B5DDD">
        <w:rPr>
          <w:rFonts w:ascii="Calibri" w:hAnsi="Calibri" w:cs="Calibri"/>
        </w:rPr>
        <w:t xml:space="preserve">e.g. </w:t>
      </w:r>
      <w:r w:rsidR="000B5DDD">
        <w:rPr>
          <w:rFonts w:ascii="Calibri" w:hAnsi="Calibri" w:cs="Calibri"/>
        </w:rPr>
        <w:t xml:space="preserve">no </w:t>
      </w:r>
      <w:r w:rsidR="000B5DDD">
        <w:rPr>
          <w:rFonts w:ascii="Calibri" w:hAnsi="Calibri" w:cs="Calibri"/>
        </w:rPr>
        <w:t>broken wires, cracked plastic</w:t>
      </w:r>
      <w:r w:rsidR="000B5DDD">
        <w:rPr>
          <w:rFonts w:ascii="Calibri" w:hAnsi="Calibri" w:cs="Calibri"/>
        </w:rPr>
        <w:t xml:space="preserve"> but will again need to be checked and tested by an adult before using. It is important to make sure that it doesn’t get too hot when using, if it does, it is unsafe to use.</w:t>
      </w:r>
    </w:p>
    <w:p w14:paraId="2D081F41" w14:textId="77777777" w:rsidR="000B5DDD" w:rsidRDefault="000B5DDD" w:rsidP="001B7594">
      <w:pPr>
        <w:rPr>
          <w:rFonts w:ascii="Calibri" w:hAnsi="Calibri" w:cs="Calibri"/>
        </w:rPr>
      </w:pPr>
    </w:p>
    <w:p w14:paraId="4548C51C" w14:textId="690C288B" w:rsidR="000B5DDD" w:rsidRPr="002256C7" w:rsidRDefault="00A624F7" w:rsidP="001B7594">
      <w:pPr>
        <w:rPr>
          <w:rFonts w:ascii="Calibri" w:hAnsi="Calibri" w:cs="Calibri"/>
          <w:b/>
          <w:bCs/>
        </w:rPr>
      </w:pPr>
      <w:r w:rsidRPr="002256C7">
        <w:rPr>
          <w:rFonts w:ascii="Calibri" w:hAnsi="Calibri" w:cs="Calibri"/>
          <w:b/>
          <w:bCs/>
        </w:rPr>
        <w:t>Tik-</w:t>
      </w:r>
      <w:r w:rsidR="009570F0" w:rsidRPr="002256C7">
        <w:rPr>
          <w:rFonts w:ascii="Calibri" w:hAnsi="Calibri" w:cs="Calibri"/>
          <w:b/>
          <w:bCs/>
        </w:rPr>
        <w:t>Tok</w:t>
      </w:r>
      <w:r w:rsidRPr="002256C7">
        <w:rPr>
          <w:rFonts w:ascii="Calibri" w:hAnsi="Calibri" w:cs="Calibri"/>
          <w:b/>
          <w:bCs/>
        </w:rPr>
        <w:t xml:space="preserve"> – </w:t>
      </w:r>
      <w:proofErr w:type="spellStart"/>
      <w:r w:rsidRPr="002256C7">
        <w:rPr>
          <w:rFonts w:ascii="Calibri" w:hAnsi="Calibri" w:cs="Calibri"/>
          <w:b/>
          <w:bCs/>
        </w:rPr>
        <w:t>e</w:t>
      </w:r>
      <w:r w:rsidR="009570F0" w:rsidRPr="002256C7">
        <w:rPr>
          <w:rFonts w:ascii="Calibri" w:hAnsi="Calibri" w:cs="Calibri"/>
          <w:b/>
          <w:bCs/>
        </w:rPr>
        <w:t>B</w:t>
      </w:r>
      <w:r w:rsidRPr="002256C7">
        <w:rPr>
          <w:rFonts w:ascii="Calibri" w:hAnsi="Calibri" w:cs="Calibri"/>
          <w:b/>
          <w:bCs/>
        </w:rPr>
        <w:t>ike</w:t>
      </w:r>
      <w:proofErr w:type="spellEnd"/>
      <w:r w:rsidR="009570F0" w:rsidRPr="002256C7">
        <w:rPr>
          <w:rFonts w:ascii="Calibri" w:hAnsi="Calibri" w:cs="Calibri"/>
          <w:b/>
          <w:bCs/>
        </w:rPr>
        <w:t xml:space="preserve"> - </w:t>
      </w:r>
      <w:r w:rsidR="004D30A8" w:rsidRPr="002256C7">
        <w:rPr>
          <w:rFonts w:ascii="Calibri" w:hAnsi="Calibri" w:cs="Calibri"/>
          <w:b/>
          <w:bCs/>
        </w:rPr>
        <w:t>unsafe</w:t>
      </w:r>
    </w:p>
    <w:p w14:paraId="28DA6D7A" w14:textId="5B3AF418" w:rsidR="00A624F7" w:rsidRDefault="006B0BE9" w:rsidP="001B7594">
      <w:pPr>
        <w:rPr>
          <w:rFonts w:ascii="Calibri" w:hAnsi="Calibri" w:cs="Calibri"/>
        </w:rPr>
      </w:pPr>
      <w:r w:rsidRPr="006B0BE9">
        <w:rPr>
          <w:rFonts w:ascii="Calibri" w:hAnsi="Calibri" w:cs="Calibri"/>
        </w:rPr>
        <w:t>Tik</w:t>
      </w:r>
      <w:r>
        <w:rPr>
          <w:rFonts w:ascii="Calibri" w:hAnsi="Calibri" w:cs="Calibri"/>
        </w:rPr>
        <w:t xml:space="preserve">-Tok isn’t a </w:t>
      </w:r>
      <w:r w:rsidR="000E6981">
        <w:rPr>
          <w:rFonts w:ascii="Calibri" w:hAnsi="Calibri" w:cs="Calibri"/>
        </w:rPr>
        <w:t xml:space="preserve">site items are usually sold on so this immediately </w:t>
      </w:r>
      <w:r w:rsidR="00220DD6">
        <w:rPr>
          <w:rFonts w:ascii="Calibri" w:hAnsi="Calibri" w:cs="Calibri"/>
        </w:rPr>
        <w:t xml:space="preserve">makes it </w:t>
      </w:r>
      <w:r w:rsidR="000E6981">
        <w:rPr>
          <w:rFonts w:ascii="Calibri" w:hAnsi="Calibri" w:cs="Calibri"/>
        </w:rPr>
        <w:t>unsafe.</w:t>
      </w:r>
    </w:p>
    <w:p w14:paraId="7DA254B2" w14:textId="3CDBB4AF" w:rsidR="007613A0" w:rsidRDefault="002256C7" w:rsidP="001B7594">
      <w:pPr>
        <w:rPr>
          <w:rFonts w:ascii="Calibri" w:hAnsi="Calibri" w:cs="Calibri"/>
        </w:rPr>
      </w:pPr>
      <w:r>
        <w:rPr>
          <w:rFonts w:ascii="Calibri" w:hAnsi="Calibri" w:cs="Calibri"/>
        </w:rPr>
        <w:t>The fact that is has been ‘modified for increased speed’ is a danger because the electrical components have been tampered with</w:t>
      </w:r>
      <w:r w:rsidR="00BC1CDB">
        <w:rPr>
          <w:rFonts w:ascii="Calibri" w:hAnsi="Calibri" w:cs="Calibri"/>
        </w:rPr>
        <w:t xml:space="preserve"> by an unknown person. This would not only void any warranty but could pos</w:t>
      </w:r>
      <w:r w:rsidR="00220DD6">
        <w:rPr>
          <w:rFonts w:ascii="Calibri" w:hAnsi="Calibri" w:cs="Calibri"/>
        </w:rPr>
        <w:t>e</w:t>
      </w:r>
      <w:r w:rsidR="00BC1CDB">
        <w:rPr>
          <w:rFonts w:ascii="Calibri" w:hAnsi="Calibri" w:cs="Calibri"/>
        </w:rPr>
        <w:t xml:space="preserve"> a danger </w:t>
      </w:r>
      <w:r w:rsidR="000D6D42">
        <w:rPr>
          <w:rFonts w:ascii="Calibri" w:hAnsi="Calibri" w:cs="Calibri"/>
        </w:rPr>
        <w:t>due</w:t>
      </w:r>
      <w:r w:rsidR="00BC1CDB">
        <w:rPr>
          <w:rFonts w:ascii="Calibri" w:hAnsi="Calibri" w:cs="Calibri"/>
        </w:rPr>
        <w:t xml:space="preserve"> to dangerous </w:t>
      </w:r>
      <w:r w:rsidR="009034BD">
        <w:rPr>
          <w:rFonts w:ascii="Calibri" w:hAnsi="Calibri" w:cs="Calibri"/>
        </w:rPr>
        <w:t>modifications</w:t>
      </w:r>
      <w:r w:rsidR="00220DD6">
        <w:rPr>
          <w:rFonts w:ascii="Calibri" w:hAnsi="Calibri" w:cs="Calibri"/>
        </w:rPr>
        <w:t xml:space="preserve"> that aren’t done by someone qualified to perform maintenance on an </w:t>
      </w:r>
      <w:proofErr w:type="spellStart"/>
      <w:r w:rsidR="00220DD6">
        <w:rPr>
          <w:rFonts w:ascii="Calibri" w:hAnsi="Calibri" w:cs="Calibri"/>
        </w:rPr>
        <w:t>eBike</w:t>
      </w:r>
      <w:proofErr w:type="spellEnd"/>
      <w:r w:rsidR="00220DD6">
        <w:rPr>
          <w:rFonts w:ascii="Calibri" w:hAnsi="Calibri" w:cs="Calibri"/>
        </w:rPr>
        <w:t>. T</w:t>
      </w:r>
      <w:r w:rsidR="009034BD">
        <w:rPr>
          <w:rFonts w:ascii="Calibri" w:hAnsi="Calibri" w:cs="Calibri"/>
        </w:rPr>
        <w:t xml:space="preserve">he increased speed itself is also a danger as </w:t>
      </w:r>
      <w:r w:rsidR="007613A0">
        <w:rPr>
          <w:rFonts w:ascii="Calibri" w:hAnsi="Calibri" w:cs="Calibri"/>
        </w:rPr>
        <w:t xml:space="preserve">there are speed limits applied to </w:t>
      </w:r>
      <w:proofErr w:type="spellStart"/>
      <w:r w:rsidR="007613A0">
        <w:rPr>
          <w:rFonts w:ascii="Calibri" w:hAnsi="Calibri" w:cs="Calibri"/>
        </w:rPr>
        <w:t>eBikes</w:t>
      </w:r>
      <w:proofErr w:type="spellEnd"/>
      <w:r w:rsidR="007613A0">
        <w:rPr>
          <w:rFonts w:ascii="Calibri" w:hAnsi="Calibri" w:cs="Calibri"/>
        </w:rPr>
        <w:t xml:space="preserve"> in the UK.</w:t>
      </w:r>
    </w:p>
    <w:p w14:paraId="61D0C0CC" w14:textId="725EBACB" w:rsidR="000E6981" w:rsidRDefault="007613A0" w:rsidP="001B7594">
      <w:pPr>
        <w:rPr>
          <w:rFonts w:ascii="Calibri" w:hAnsi="Calibri" w:cs="Calibri"/>
        </w:rPr>
      </w:pPr>
      <w:r>
        <w:rPr>
          <w:rFonts w:ascii="Calibri" w:hAnsi="Calibri" w:cs="Calibri"/>
        </w:rPr>
        <w:t>In the UK t</w:t>
      </w:r>
      <w:r w:rsidRPr="007613A0">
        <w:rPr>
          <w:rFonts w:ascii="Calibri" w:hAnsi="Calibri" w:cs="Calibri"/>
        </w:rPr>
        <w:t xml:space="preserve">o be considered an </w:t>
      </w:r>
      <w:proofErr w:type="spellStart"/>
      <w:r w:rsidRPr="007613A0">
        <w:rPr>
          <w:rFonts w:ascii="Calibri" w:hAnsi="Calibri" w:cs="Calibri"/>
        </w:rPr>
        <w:t>eBike</w:t>
      </w:r>
      <w:proofErr w:type="spellEnd"/>
      <w:r w:rsidRPr="007613A0">
        <w:rPr>
          <w:rFonts w:ascii="Calibri" w:hAnsi="Calibri" w:cs="Calibri"/>
        </w:rPr>
        <w:t xml:space="preserve">, bikes cannot exceed 250W, or 15.5 mph (25kph). Anything above this, as well as </w:t>
      </w:r>
      <w:proofErr w:type="spellStart"/>
      <w:r w:rsidRPr="007613A0">
        <w:rPr>
          <w:rFonts w:ascii="Calibri" w:hAnsi="Calibri" w:cs="Calibri"/>
        </w:rPr>
        <w:t>eBikes</w:t>
      </w:r>
      <w:proofErr w:type="spellEnd"/>
      <w:r w:rsidRPr="007613A0">
        <w:rPr>
          <w:rFonts w:ascii="Calibri" w:hAnsi="Calibri" w:cs="Calibri"/>
        </w:rPr>
        <w:t xml:space="preserve"> that can be propelled without pedalling, are legally treated as mopeds or motorcycles, where a licence, registration, tax, and insurance will be required</w:t>
      </w:r>
      <w:r w:rsidR="00CE1800">
        <w:rPr>
          <w:rFonts w:ascii="Calibri" w:hAnsi="Calibri" w:cs="Calibri"/>
        </w:rPr>
        <w:t>. Any primary school pupil would be too young to legally have one.</w:t>
      </w:r>
    </w:p>
    <w:p w14:paraId="2FED3B18" w14:textId="3BD33653" w:rsidR="001F7892" w:rsidRDefault="001F7892" w:rsidP="001B7594">
      <w:pPr>
        <w:rPr>
          <w:rFonts w:ascii="Calibri" w:hAnsi="Calibri" w:cs="Calibri"/>
        </w:rPr>
      </w:pPr>
      <w:r>
        <w:rPr>
          <w:rFonts w:ascii="Calibri" w:hAnsi="Calibri" w:cs="Calibri"/>
        </w:rPr>
        <w:t>The instructions are not included also makes it unsafe as there is no way of knowing how t</w:t>
      </w:r>
      <w:r w:rsidR="005231C8">
        <w:rPr>
          <w:rFonts w:ascii="Calibri" w:hAnsi="Calibri" w:cs="Calibri"/>
        </w:rPr>
        <w:t xml:space="preserve">he </w:t>
      </w:r>
      <w:proofErr w:type="spellStart"/>
      <w:r>
        <w:rPr>
          <w:rFonts w:ascii="Calibri" w:hAnsi="Calibri" w:cs="Calibri"/>
        </w:rPr>
        <w:t>eBike</w:t>
      </w:r>
      <w:proofErr w:type="spellEnd"/>
      <w:r>
        <w:rPr>
          <w:rFonts w:ascii="Calibri" w:hAnsi="Calibri" w:cs="Calibri"/>
        </w:rPr>
        <w:t xml:space="preserve"> is meant to be properly and safely used.</w:t>
      </w:r>
      <w:r w:rsidR="005231C8">
        <w:rPr>
          <w:rFonts w:ascii="Calibri" w:hAnsi="Calibri" w:cs="Calibri"/>
        </w:rPr>
        <w:t xml:space="preserve"> This would be a very dangerous item.</w:t>
      </w:r>
    </w:p>
    <w:p w14:paraId="0E904328" w14:textId="77777777" w:rsidR="000D6D42" w:rsidRDefault="000D6D42" w:rsidP="001B7594">
      <w:pPr>
        <w:rPr>
          <w:rFonts w:ascii="Calibri" w:hAnsi="Calibri" w:cs="Calibri"/>
        </w:rPr>
      </w:pPr>
    </w:p>
    <w:p w14:paraId="24FC8388" w14:textId="688F898D" w:rsidR="000D6D42" w:rsidRDefault="00DF4FBF" w:rsidP="001B7594">
      <w:pPr>
        <w:rPr>
          <w:rFonts w:ascii="Calibri" w:hAnsi="Calibri" w:cs="Calibri"/>
          <w:b/>
          <w:bCs/>
        </w:rPr>
      </w:pPr>
      <w:r>
        <w:rPr>
          <w:rFonts w:ascii="Calibri" w:hAnsi="Calibri" w:cs="Calibri"/>
          <w:b/>
          <w:bCs/>
        </w:rPr>
        <w:t>Argos – PlayStation console – safe</w:t>
      </w:r>
    </w:p>
    <w:p w14:paraId="768E7159" w14:textId="5BDAABDE" w:rsidR="00DF4FBF" w:rsidRDefault="004A4D97" w:rsidP="001B7594">
      <w:pPr>
        <w:rPr>
          <w:rFonts w:ascii="Calibri" w:hAnsi="Calibri" w:cs="Calibri"/>
        </w:rPr>
      </w:pPr>
      <w:r>
        <w:rPr>
          <w:rFonts w:ascii="Calibri" w:hAnsi="Calibri" w:cs="Calibri"/>
        </w:rPr>
        <w:t>Argos is a retailer o</w:t>
      </w:r>
      <w:r w:rsidR="003A5200">
        <w:rPr>
          <w:rFonts w:ascii="Calibri" w:hAnsi="Calibri" w:cs="Calibri"/>
        </w:rPr>
        <w:t>f</w:t>
      </w:r>
      <w:r>
        <w:rPr>
          <w:rFonts w:ascii="Calibri" w:hAnsi="Calibri" w:cs="Calibri"/>
        </w:rPr>
        <w:t xml:space="preserve"> electrical goods so any items they sell will have been checked by electrical safety inspectors prior to sale.</w:t>
      </w:r>
    </w:p>
    <w:p w14:paraId="380D26E1" w14:textId="6320615A" w:rsidR="004A4D97" w:rsidRDefault="004A4D97" w:rsidP="001B7594">
      <w:pPr>
        <w:rPr>
          <w:rFonts w:ascii="Calibri" w:hAnsi="Calibri" w:cs="Calibri"/>
        </w:rPr>
      </w:pPr>
      <w:r>
        <w:rPr>
          <w:rFonts w:ascii="Calibri" w:hAnsi="Calibri" w:cs="Calibri"/>
        </w:rPr>
        <w:t xml:space="preserve">It </w:t>
      </w:r>
      <w:r w:rsidR="00824412">
        <w:rPr>
          <w:rFonts w:ascii="Calibri" w:hAnsi="Calibri" w:cs="Calibri"/>
        </w:rPr>
        <w:t>should</w:t>
      </w:r>
      <w:r>
        <w:rPr>
          <w:rFonts w:ascii="Calibri" w:hAnsi="Calibri" w:cs="Calibri"/>
        </w:rPr>
        <w:t xml:space="preserve"> come with a warranty and instructions</w:t>
      </w:r>
      <w:r w:rsidR="00CF7D64">
        <w:rPr>
          <w:rFonts w:ascii="Calibri" w:hAnsi="Calibri" w:cs="Calibri"/>
        </w:rPr>
        <w:t xml:space="preserve"> so is safe</w:t>
      </w:r>
      <w:r w:rsidR="00824412">
        <w:rPr>
          <w:rFonts w:ascii="Calibri" w:hAnsi="Calibri" w:cs="Calibri"/>
        </w:rPr>
        <w:t xml:space="preserve"> but check this before purchasing, ask an adult for help</w:t>
      </w:r>
      <w:r w:rsidR="00CF7D64">
        <w:rPr>
          <w:rFonts w:ascii="Calibri" w:hAnsi="Calibri" w:cs="Calibri"/>
        </w:rPr>
        <w:t>. Make sure an adult still helps you to set it up though as it could be unsafe it done wrong and will involve plugging it in to sockets which can be dangerous.</w:t>
      </w:r>
    </w:p>
    <w:p w14:paraId="481D0D60" w14:textId="77777777" w:rsidR="005E2139" w:rsidRDefault="005E2139" w:rsidP="001B7594">
      <w:pPr>
        <w:rPr>
          <w:rFonts w:ascii="Calibri" w:hAnsi="Calibri" w:cs="Calibri"/>
        </w:rPr>
      </w:pPr>
    </w:p>
    <w:p w14:paraId="1798502A" w14:textId="55033EFC" w:rsidR="001B7594" w:rsidRDefault="000B47B5">
      <w:pPr>
        <w:rPr>
          <w:rFonts w:ascii="Calibri" w:hAnsi="Calibri" w:cs="Calibri"/>
          <w:b/>
          <w:bCs/>
        </w:rPr>
      </w:pPr>
      <w:proofErr w:type="spellStart"/>
      <w:r>
        <w:rPr>
          <w:rFonts w:ascii="Calibri" w:hAnsi="Calibri" w:cs="Calibri"/>
          <w:b/>
          <w:bCs/>
        </w:rPr>
        <w:t>Currys</w:t>
      </w:r>
      <w:proofErr w:type="spellEnd"/>
      <w:r>
        <w:rPr>
          <w:rFonts w:ascii="Calibri" w:hAnsi="Calibri" w:cs="Calibri"/>
          <w:b/>
          <w:bCs/>
        </w:rPr>
        <w:t xml:space="preserve"> – Printer – safe</w:t>
      </w:r>
    </w:p>
    <w:p w14:paraId="74A4E7AA" w14:textId="5C088521" w:rsidR="000B47B5" w:rsidRDefault="000B47B5" w:rsidP="000B47B5">
      <w:pPr>
        <w:rPr>
          <w:rFonts w:ascii="Calibri" w:hAnsi="Calibri" w:cs="Calibri"/>
        </w:rPr>
      </w:pPr>
      <w:proofErr w:type="spellStart"/>
      <w:r>
        <w:rPr>
          <w:rFonts w:ascii="Calibri" w:hAnsi="Calibri" w:cs="Calibri"/>
        </w:rPr>
        <w:t>Currys</w:t>
      </w:r>
      <w:proofErr w:type="spellEnd"/>
      <w:r>
        <w:rPr>
          <w:rFonts w:ascii="Calibri" w:hAnsi="Calibri" w:cs="Calibri"/>
        </w:rPr>
        <w:t xml:space="preserve"> is a</w:t>
      </w:r>
      <w:r>
        <w:rPr>
          <w:rFonts w:ascii="Calibri" w:hAnsi="Calibri" w:cs="Calibri"/>
        </w:rPr>
        <w:t>lso a</w:t>
      </w:r>
      <w:r>
        <w:rPr>
          <w:rFonts w:ascii="Calibri" w:hAnsi="Calibri" w:cs="Calibri"/>
        </w:rPr>
        <w:t xml:space="preserve"> retailer o</w:t>
      </w:r>
      <w:r w:rsidR="003A5200">
        <w:rPr>
          <w:rFonts w:ascii="Calibri" w:hAnsi="Calibri" w:cs="Calibri"/>
        </w:rPr>
        <w:t>f</w:t>
      </w:r>
      <w:r>
        <w:rPr>
          <w:rFonts w:ascii="Calibri" w:hAnsi="Calibri" w:cs="Calibri"/>
        </w:rPr>
        <w:t xml:space="preserve"> electrical goods so any items they sell will have been checked by electrical safety inspectors prior to sale.</w:t>
      </w:r>
    </w:p>
    <w:p w14:paraId="75585D77" w14:textId="14BEA8B6" w:rsidR="000B47B5" w:rsidRDefault="00824412" w:rsidP="000B47B5">
      <w:pPr>
        <w:rPr>
          <w:rFonts w:ascii="Calibri" w:hAnsi="Calibri" w:cs="Calibri"/>
        </w:rPr>
      </w:pPr>
      <w:r>
        <w:rPr>
          <w:rFonts w:ascii="Calibri" w:hAnsi="Calibri" w:cs="Calibri"/>
        </w:rPr>
        <w:t xml:space="preserve">It should come with a warranty and instructions so is safe but check this before purchasing, ask an adult for help. </w:t>
      </w:r>
      <w:r w:rsidR="000B47B5">
        <w:rPr>
          <w:rFonts w:ascii="Calibri" w:hAnsi="Calibri" w:cs="Calibri"/>
        </w:rPr>
        <w:t>Make sure an adult still helps you to set it up though as it could be unsafe it done wrong and will involve plugging it in to sockets which can be dangerous.</w:t>
      </w:r>
    </w:p>
    <w:p w14:paraId="1C3706B5" w14:textId="77777777" w:rsidR="00F27946" w:rsidRDefault="00F27946" w:rsidP="000B47B5">
      <w:pPr>
        <w:rPr>
          <w:rFonts w:ascii="Calibri" w:hAnsi="Calibri" w:cs="Calibri"/>
        </w:rPr>
      </w:pPr>
    </w:p>
    <w:p w14:paraId="225BA7CA" w14:textId="1EFB14F3" w:rsidR="00F27946" w:rsidRDefault="00817B4C" w:rsidP="000B47B5">
      <w:pPr>
        <w:rPr>
          <w:rFonts w:ascii="Calibri" w:hAnsi="Calibri" w:cs="Calibri"/>
          <w:b/>
          <w:bCs/>
        </w:rPr>
      </w:pPr>
      <w:r>
        <w:rPr>
          <w:rFonts w:ascii="Calibri" w:hAnsi="Calibri" w:cs="Calibri"/>
          <w:b/>
          <w:bCs/>
        </w:rPr>
        <w:t>Amazon – Electrical scooter – safe</w:t>
      </w:r>
    </w:p>
    <w:p w14:paraId="7C61591C" w14:textId="0A32C55D" w:rsidR="009C7CAA" w:rsidRDefault="009C7CAA" w:rsidP="009C7CAA">
      <w:pPr>
        <w:rPr>
          <w:rFonts w:ascii="Calibri" w:hAnsi="Calibri" w:cs="Calibri"/>
        </w:rPr>
      </w:pPr>
      <w:r>
        <w:rPr>
          <w:rFonts w:ascii="Calibri" w:hAnsi="Calibri" w:cs="Calibri"/>
        </w:rPr>
        <w:t>Amazon</w:t>
      </w:r>
      <w:r>
        <w:rPr>
          <w:rFonts w:ascii="Calibri" w:hAnsi="Calibri" w:cs="Calibri"/>
        </w:rPr>
        <w:t xml:space="preserve"> is also a retailer o</w:t>
      </w:r>
      <w:r w:rsidR="00281495">
        <w:rPr>
          <w:rFonts w:ascii="Calibri" w:hAnsi="Calibri" w:cs="Calibri"/>
        </w:rPr>
        <w:t>f</w:t>
      </w:r>
      <w:r>
        <w:rPr>
          <w:rFonts w:ascii="Calibri" w:hAnsi="Calibri" w:cs="Calibri"/>
        </w:rPr>
        <w:t xml:space="preserve"> electrical goods </w:t>
      </w:r>
      <w:r w:rsidR="00ED1B00">
        <w:rPr>
          <w:rFonts w:ascii="Calibri" w:hAnsi="Calibri" w:cs="Calibri"/>
        </w:rPr>
        <w:t xml:space="preserve">however </w:t>
      </w:r>
      <w:r w:rsidR="00CD3F60">
        <w:rPr>
          <w:rFonts w:ascii="Calibri" w:hAnsi="Calibri" w:cs="Calibri"/>
        </w:rPr>
        <w:t>it supports a range of independent sellers so it is worth checking information and reviews from the retailer you are purchasing from.</w:t>
      </w:r>
      <w:r w:rsidR="00EC7AEA">
        <w:rPr>
          <w:rFonts w:ascii="Calibri" w:hAnsi="Calibri" w:cs="Calibri"/>
        </w:rPr>
        <w:t xml:space="preserve"> </w:t>
      </w:r>
      <w:r w:rsidR="00EC7AEA">
        <w:rPr>
          <w:rFonts w:ascii="Calibri" w:hAnsi="Calibri" w:cs="Calibri"/>
        </w:rPr>
        <w:t>Check that is comes with a warranty and instructions.</w:t>
      </w:r>
    </w:p>
    <w:p w14:paraId="3DA48B45" w14:textId="3CDDCD36" w:rsidR="009C7CAA" w:rsidRDefault="009C7CAA" w:rsidP="009C7CAA">
      <w:pPr>
        <w:rPr>
          <w:rFonts w:ascii="Calibri" w:hAnsi="Calibri" w:cs="Calibri"/>
        </w:rPr>
      </w:pPr>
      <w:r>
        <w:rPr>
          <w:rFonts w:ascii="Calibri" w:hAnsi="Calibri" w:cs="Calibri"/>
        </w:rPr>
        <w:t>Make sure an adult still helps you to set it up though as it could be unsafe it done wrong and will involve plugging it in to sockets which can be dangerous.</w:t>
      </w:r>
      <w:r w:rsidR="001D7D88">
        <w:rPr>
          <w:rFonts w:ascii="Calibri" w:hAnsi="Calibri" w:cs="Calibri"/>
        </w:rPr>
        <w:t xml:space="preserve"> It is worth noting that the bike is advertised for adults and teens so while it could be safe, it is not safe for primary school children to ride it.</w:t>
      </w:r>
    </w:p>
    <w:p w14:paraId="40965029" w14:textId="77777777" w:rsidR="00817B4C" w:rsidRDefault="00817B4C" w:rsidP="000B47B5">
      <w:pPr>
        <w:rPr>
          <w:rFonts w:ascii="Calibri" w:hAnsi="Calibri" w:cs="Calibri"/>
        </w:rPr>
      </w:pPr>
    </w:p>
    <w:p w14:paraId="75DFB45C" w14:textId="08189723" w:rsidR="00735089" w:rsidRDefault="00735089" w:rsidP="000B47B5">
      <w:pPr>
        <w:rPr>
          <w:rFonts w:ascii="Calibri" w:hAnsi="Calibri" w:cs="Calibri"/>
          <w:b/>
          <w:bCs/>
        </w:rPr>
      </w:pPr>
      <w:r>
        <w:rPr>
          <w:rFonts w:ascii="Calibri" w:hAnsi="Calibri" w:cs="Calibri"/>
          <w:b/>
          <w:bCs/>
        </w:rPr>
        <w:t>Facebook – Charger – unsafe</w:t>
      </w:r>
    </w:p>
    <w:p w14:paraId="746D8656" w14:textId="7159D0D8" w:rsidR="00735089" w:rsidRDefault="00735089" w:rsidP="000B47B5">
      <w:pPr>
        <w:rPr>
          <w:rFonts w:ascii="Calibri" w:hAnsi="Calibri" w:cs="Calibri"/>
        </w:rPr>
      </w:pPr>
      <w:r>
        <w:rPr>
          <w:rFonts w:ascii="Calibri" w:hAnsi="Calibri" w:cs="Calibri"/>
        </w:rPr>
        <w:t xml:space="preserve">Facebook does have a second hand marketplace to buy and sell from which isn’t inherently unsafe, however </w:t>
      </w:r>
      <w:r w:rsidR="00B44253">
        <w:rPr>
          <w:rFonts w:ascii="Calibri" w:hAnsi="Calibri" w:cs="Calibri"/>
        </w:rPr>
        <w:t xml:space="preserve">for </w:t>
      </w:r>
      <w:r>
        <w:rPr>
          <w:rFonts w:ascii="Calibri" w:hAnsi="Calibri" w:cs="Calibri"/>
        </w:rPr>
        <w:t xml:space="preserve">the item listed </w:t>
      </w:r>
      <w:r w:rsidR="00B44253">
        <w:rPr>
          <w:rFonts w:ascii="Calibri" w:hAnsi="Calibri" w:cs="Calibri"/>
        </w:rPr>
        <w:t>the cord is broken and wires are exposed which makes this very dangerous and would likely electrocute someone or start a fire. This item is very unsafe. It is also listed as a bargain, so any items similar to this (but not obviously dangerous) it is also worth asking the question why is it so cheap even if it looks safe on the outside?</w:t>
      </w:r>
    </w:p>
    <w:p w14:paraId="32D2A371" w14:textId="77777777" w:rsidR="00B44253" w:rsidRDefault="00B44253" w:rsidP="000B47B5">
      <w:pPr>
        <w:rPr>
          <w:rFonts w:ascii="Calibri" w:hAnsi="Calibri" w:cs="Calibri"/>
        </w:rPr>
      </w:pPr>
    </w:p>
    <w:p w14:paraId="66304D98" w14:textId="7AE84255" w:rsidR="00B44253" w:rsidRDefault="00E55726" w:rsidP="000B47B5">
      <w:pPr>
        <w:rPr>
          <w:rFonts w:ascii="Calibri" w:hAnsi="Calibri" w:cs="Calibri"/>
          <w:b/>
          <w:bCs/>
        </w:rPr>
      </w:pPr>
      <w:r>
        <w:rPr>
          <w:rFonts w:ascii="Calibri" w:hAnsi="Calibri" w:cs="Calibri"/>
          <w:b/>
          <w:bCs/>
        </w:rPr>
        <w:t>ASDA – Electric can opener – safe</w:t>
      </w:r>
    </w:p>
    <w:p w14:paraId="25534CF8" w14:textId="2A19B153" w:rsidR="00E55726" w:rsidRDefault="00E55726" w:rsidP="00E55726">
      <w:pPr>
        <w:rPr>
          <w:rFonts w:ascii="Calibri" w:hAnsi="Calibri" w:cs="Calibri"/>
        </w:rPr>
      </w:pPr>
      <w:r>
        <w:rPr>
          <w:rFonts w:ascii="Calibri" w:hAnsi="Calibri" w:cs="Calibri"/>
        </w:rPr>
        <w:t xml:space="preserve">ASDA </w:t>
      </w:r>
      <w:r>
        <w:rPr>
          <w:rFonts w:ascii="Calibri" w:hAnsi="Calibri" w:cs="Calibri"/>
        </w:rPr>
        <w:t>is a retailer of electrical goods so any items they sell will have been checked by electrical safety inspectors prior to sale.</w:t>
      </w:r>
    </w:p>
    <w:p w14:paraId="07BC86B0" w14:textId="4A64A0E2" w:rsidR="00E55726" w:rsidRDefault="00824412" w:rsidP="00E55726">
      <w:pPr>
        <w:rPr>
          <w:rFonts w:ascii="Calibri" w:hAnsi="Calibri" w:cs="Calibri"/>
        </w:rPr>
      </w:pPr>
      <w:r>
        <w:rPr>
          <w:rFonts w:ascii="Calibri" w:hAnsi="Calibri" w:cs="Calibri"/>
        </w:rPr>
        <w:t xml:space="preserve">It should come with a warranty and instructions so is safe but check this before purchasing, ask an adult for help. </w:t>
      </w:r>
      <w:r w:rsidR="00E55726">
        <w:rPr>
          <w:rFonts w:ascii="Calibri" w:hAnsi="Calibri" w:cs="Calibri"/>
        </w:rPr>
        <w:t>Make sure an adult still helps you to set it up though as it could be unsafe it done wrong and will involve plugging it in to sockets which can be dangerous.</w:t>
      </w:r>
    </w:p>
    <w:p w14:paraId="46409BCF" w14:textId="77777777" w:rsidR="00E55726" w:rsidRDefault="00E55726" w:rsidP="000B47B5">
      <w:pPr>
        <w:rPr>
          <w:rFonts w:ascii="Calibri" w:hAnsi="Calibri" w:cs="Calibri"/>
        </w:rPr>
      </w:pPr>
    </w:p>
    <w:p w14:paraId="1698EED5" w14:textId="0556B761" w:rsidR="00823491" w:rsidRDefault="00D52AEA" w:rsidP="000B47B5">
      <w:pPr>
        <w:rPr>
          <w:rFonts w:ascii="Calibri" w:hAnsi="Calibri" w:cs="Calibri"/>
          <w:b/>
          <w:bCs/>
        </w:rPr>
      </w:pPr>
      <w:r>
        <w:rPr>
          <w:rFonts w:ascii="Calibri" w:hAnsi="Calibri" w:cs="Calibri"/>
          <w:b/>
          <w:bCs/>
        </w:rPr>
        <w:t>Vacuum cleaner – safe (probably)</w:t>
      </w:r>
    </w:p>
    <w:p w14:paraId="3B6858B5" w14:textId="1C3EE243" w:rsidR="00D52AEA" w:rsidRDefault="00D52AEA" w:rsidP="000B47B5">
      <w:pPr>
        <w:rPr>
          <w:rFonts w:ascii="Calibri" w:hAnsi="Calibri" w:cs="Calibri"/>
        </w:rPr>
      </w:pPr>
      <w:r>
        <w:rPr>
          <w:rFonts w:ascii="Calibri" w:hAnsi="Calibri" w:cs="Calibri"/>
        </w:rPr>
        <w:t xml:space="preserve">The item here is unopened in its original packaging so it likely to be safe, it clearly comes from a retailer and is being sold on. However, because the seller isn’t listed it is still worth checking </w:t>
      </w:r>
      <w:r w:rsidR="00FD5B37">
        <w:rPr>
          <w:rFonts w:ascii="Calibri" w:hAnsi="Calibri" w:cs="Calibri"/>
        </w:rPr>
        <w:t xml:space="preserve">who the original retailer is – this can be done by searching the item or barcode online and checking the information for it. </w:t>
      </w:r>
    </w:p>
    <w:p w14:paraId="0E4B3559" w14:textId="3C3A6FBD" w:rsidR="00FD5B37" w:rsidRDefault="00FD5B37" w:rsidP="000B47B5">
      <w:pPr>
        <w:rPr>
          <w:rFonts w:ascii="Calibri" w:hAnsi="Calibri" w:cs="Calibri"/>
        </w:rPr>
      </w:pPr>
      <w:r>
        <w:rPr>
          <w:rFonts w:ascii="Calibri" w:hAnsi="Calibri" w:cs="Calibri"/>
        </w:rPr>
        <w:t>If purchased, still get an adult to check it before use and to help with any set up.</w:t>
      </w:r>
    </w:p>
    <w:p w14:paraId="7E274233" w14:textId="77777777" w:rsidR="00824412" w:rsidRDefault="00824412" w:rsidP="000B47B5">
      <w:pPr>
        <w:rPr>
          <w:rFonts w:ascii="Calibri" w:hAnsi="Calibri" w:cs="Calibri"/>
        </w:rPr>
      </w:pPr>
    </w:p>
    <w:p w14:paraId="4A7027F4" w14:textId="77777777" w:rsidR="00824412" w:rsidRPr="00D52AEA" w:rsidRDefault="00824412" w:rsidP="000B47B5">
      <w:pPr>
        <w:rPr>
          <w:rFonts w:ascii="Calibri" w:hAnsi="Calibri" w:cs="Calibri"/>
        </w:rPr>
      </w:pPr>
    </w:p>
    <w:p w14:paraId="6B607910" w14:textId="77777777" w:rsidR="00D52AEA" w:rsidRDefault="00D52AEA" w:rsidP="000B47B5">
      <w:pPr>
        <w:rPr>
          <w:rFonts w:ascii="Calibri" w:hAnsi="Calibri" w:cs="Calibri"/>
          <w:b/>
          <w:bCs/>
        </w:rPr>
      </w:pPr>
    </w:p>
    <w:p w14:paraId="01A473C0" w14:textId="5705C9A0" w:rsidR="00536E85" w:rsidRDefault="00536E85" w:rsidP="000B47B5">
      <w:pPr>
        <w:rPr>
          <w:rFonts w:ascii="Calibri" w:hAnsi="Calibri" w:cs="Calibri"/>
          <w:b/>
          <w:bCs/>
        </w:rPr>
      </w:pPr>
      <w:r>
        <w:rPr>
          <w:rFonts w:ascii="Calibri" w:hAnsi="Calibri" w:cs="Calibri"/>
          <w:b/>
          <w:bCs/>
        </w:rPr>
        <w:lastRenderedPageBreak/>
        <w:t>ASDA – toaster – safe</w:t>
      </w:r>
    </w:p>
    <w:p w14:paraId="1414F344" w14:textId="77777777" w:rsidR="00536E85" w:rsidRDefault="00536E85" w:rsidP="00536E85">
      <w:pPr>
        <w:rPr>
          <w:rFonts w:ascii="Calibri" w:hAnsi="Calibri" w:cs="Calibri"/>
        </w:rPr>
      </w:pPr>
      <w:r>
        <w:rPr>
          <w:rFonts w:ascii="Calibri" w:hAnsi="Calibri" w:cs="Calibri"/>
        </w:rPr>
        <w:t>ASDA is a retailer of electrical goods so any items they sell will have been checked by electrical safety inspectors prior to sale.</w:t>
      </w:r>
    </w:p>
    <w:p w14:paraId="02C54003" w14:textId="4F01AAB0" w:rsidR="00536E85" w:rsidRDefault="00536E85" w:rsidP="00536E85">
      <w:pPr>
        <w:rPr>
          <w:rFonts w:ascii="Calibri" w:hAnsi="Calibri" w:cs="Calibri"/>
        </w:rPr>
      </w:pPr>
      <w:r>
        <w:rPr>
          <w:rFonts w:ascii="Calibri" w:hAnsi="Calibri" w:cs="Calibri"/>
        </w:rPr>
        <w:t>It come</w:t>
      </w:r>
      <w:r w:rsidR="00A36B9B">
        <w:rPr>
          <w:rFonts w:ascii="Calibri" w:hAnsi="Calibri" w:cs="Calibri"/>
        </w:rPr>
        <w:t>s</w:t>
      </w:r>
      <w:r>
        <w:rPr>
          <w:rFonts w:ascii="Calibri" w:hAnsi="Calibri" w:cs="Calibri"/>
        </w:rPr>
        <w:t xml:space="preserve"> with a </w:t>
      </w:r>
      <w:r w:rsidR="00A36B9B">
        <w:rPr>
          <w:rFonts w:ascii="Calibri" w:hAnsi="Calibri" w:cs="Calibri"/>
        </w:rPr>
        <w:t xml:space="preserve">2 year </w:t>
      </w:r>
      <w:r>
        <w:rPr>
          <w:rFonts w:ascii="Calibri" w:hAnsi="Calibri" w:cs="Calibri"/>
        </w:rPr>
        <w:t xml:space="preserve">warranty and </w:t>
      </w:r>
      <w:r w:rsidR="00824412">
        <w:rPr>
          <w:rFonts w:ascii="Calibri" w:hAnsi="Calibri" w:cs="Calibri"/>
        </w:rPr>
        <w:t xml:space="preserve">but check there are also </w:t>
      </w:r>
      <w:r>
        <w:rPr>
          <w:rFonts w:ascii="Calibri" w:hAnsi="Calibri" w:cs="Calibri"/>
        </w:rPr>
        <w:t xml:space="preserve">instructions </w:t>
      </w:r>
      <w:r w:rsidR="00824412">
        <w:rPr>
          <w:rFonts w:ascii="Calibri" w:hAnsi="Calibri" w:cs="Calibri"/>
        </w:rPr>
        <w:t xml:space="preserve">to know it is </w:t>
      </w:r>
      <w:r>
        <w:rPr>
          <w:rFonts w:ascii="Calibri" w:hAnsi="Calibri" w:cs="Calibri"/>
        </w:rPr>
        <w:t>safe. Make sure an adult still helps you to set it up though as it could be unsafe it done wrong and will involve plugging it in to sockets which can be dangerous.</w:t>
      </w:r>
    </w:p>
    <w:p w14:paraId="71626184" w14:textId="77777777" w:rsidR="00536E85" w:rsidRPr="00536E85" w:rsidRDefault="00536E85" w:rsidP="000B47B5">
      <w:pPr>
        <w:rPr>
          <w:rFonts w:ascii="Calibri" w:hAnsi="Calibri" w:cs="Calibri"/>
          <w:b/>
          <w:bCs/>
        </w:rPr>
      </w:pPr>
    </w:p>
    <w:p w14:paraId="555424B3" w14:textId="77777777" w:rsidR="000B47B5" w:rsidRPr="000B47B5" w:rsidRDefault="000B47B5"/>
    <w:p w14:paraId="70B7026F" w14:textId="77777777" w:rsidR="001B7594" w:rsidRPr="006B0BE9" w:rsidRDefault="001B7594"/>
    <w:p w14:paraId="743862EE" w14:textId="77777777" w:rsidR="001B7594" w:rsidRPr="006B0BE9" w:rsidRDefault="001B7594"/>
    <w:p w14:paraId="30A9C25F" w14:textId="77777777" w:rsidR="001B7594" w:rsidRPr="006B0BE9" w:rsidRDefault="001B7594"/>
    <w:p w14:paraId="3C65F028" w14:textId="77777777" w:rsidR="001B7594" w:rsidRPr="006B0BE9" w:rsidRDefault="001B7594"/>
    <w:p w14:paraId="7D3C9F29" w14:textId="77777777" w:rsidR="001B7594" w:rsidRPr="006B0BE9" w:rsidRDefault="001B7594"/>
    <w:p w14:paraId="7EBB619F" w14:textId="77777777" w:rsidR="001B7594" w:rsidRPr="006B0BE9" w:rsidRDefault="001B7594"/>
    <w:p w14:paraId="1ED0FABA" w14:textId="7706C51C" w:rsidR="001B7594" w:rsidRDefault="001B7594">
      <w:r>
        <w:rPr>
          <w:noProof/>
        </w:rPr>
        <w:drawing>
          <wp:anchor distT="0" distB="0" distL="114300" distR="114300" simplePos="0" relativeHeight="251658241" behindDoc="0" locked="0" layoutInCell="1" allowOverlap="1" wp14:anchorId="1964573A" wp14:editId="5D878832">
            <wp:simplePos x="0" y="0"/>
            <wp:positionH relativeFrom="margin">
              <wp:posOffset>4259580</wp:posOffset>
            </wp:positionH>
            <wp:positionV relativeFrom="paragraph">
              <wp:posOffset>3399155</wp:posOffset>
            </wp:positionV>
            <wp:extent cx="933450" cy="436245"/>
            <wp:effectExtent l="0" t="0" r="0" b="1905"/>
            <wp:wrapNone/>
            <wp:docPr id="2035615466" name="Picture 1" descr="A blue and white rect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275008" name="Picture 1" descr="A blue and white rectangle with black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4362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0CF601B2" wp14:editId="113D5331">
            <wp:simplePos x="0" y="0"/>
            <wp:positionH relativeFrom="page">
              <wp:posOffset>5829300</wp:posOffset>
            </wp:positionH>
            <wp:positionV relativeFrom="paragraph">
              <wp:posOffset>2919095</wp:posOffset>
            </wp:positionV>
            <wp:extent cx="2009140" cy="1426845"/>
            <wp:effectExtent l="0" t="0" r="0" b="0"/>
            <wp:wrapNone/>
            <wp:docPr id="1171261876" name="Picture 1" descr="A green circle with white text&#10;&#10;Description automatically generated">
              <a:extLst xmlns:a="http://schemas.openxmlformats.org/drawingml/2006/main">
                <a:ext uri="{FF2B5EF4-FFF2-40B4-BE49-F238E27FC236}">
                  <a16:creationId xmlns:a16="http://schemas.microsoft.com/office/drawing/2014/main" id="{B58EA99C-42A9-0417-0D7F-F9CDFB263B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een circle with white text&#10;&#10;Description automatically generated">
                      <a:extLst>
                        <a:ext uri="{FF2B5EF4-FFF2-40B4-BE49-F238E27FC236}">
                          <a16:creationId xmlns:a16="http://schemas.microsoft.com/office/drawing/2014/main" id="{B58EA99C-42A9-0417-0D7F-F9CDFB263B55}"/>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9140" cy="1426845"/>
                    </a:xfrm>
                    <a:prstGeom prst="rect">
                      <a:avLst/>
                    </a:prstGeom>
                  </pic:spPr>
                </pic:pic>
              </a:graphicData>
            </a:graphic>
          </wp:anchor>
        </w:drawing>
      </w:r>
      <w:r>
        <w:rPr>
          <w:noProof/>
        </w:rPr>
        <w:drawing>
          <wp:anchor distT="0" distB="0" distL="114300" distR="114300" simplePos="0" relativeHeight="251658242" behindDoc="1" locked="0" layoutInCell="1" allowOverlap="1" wp14:anchorId="2CE4D400" wp14:editId="6D18E08D">
            <wp:simplePos x="0" y="0"/>
            <wp:positionH relativeFrom="page">
              <wp:align>right</wp:align>
            </wp:positionH>
            <wp:positionV relativeFrom="page">
              <wp:align>bottom</wp:align>
            </wp:positionV>
            <wp:extent cx="7560000" cy="702000"/>
            <wp:effectExtent l="0" t="0" r="3175" b="3175"/>
            <wp:wrapNone/>
            <wp:docPr id="984304659" name="Picture 984304659" descr="LOGO_ASS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SSETS"/>
                    <pic:cNvPicPr>
                      <a:picLocks noChangeAspect="1" noChangeArrowheads="1"/>
                    </pic:cNvPicPr>
                  </pic:nvPicPr>
                  <pic:blipFill rotWithShape="1">
                    <a:blip r:embed="rId10">
                      <a:extLst>
                        <a:ext uri="{28A0092B-C50C-407E-A947-70E740481C1C}">
                          <a14:useLocalDpi xmlns:a14="http://schemas.microsoft.com/office/drawing/2010/main" val="0"/>
                        </a:ext>
                      </a:extLst>
                    </a:blip>
                    <a:srcRect l="51049" b="76142"/>
                    <a:stretch/>
                  </pic:blipFill>
                  <pic:spPr bwMode="auto">
                    <a:xfrm>
                      <a:off x="0" y="0"/>
                      <a:ext cx="7560000" cy="702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1B75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94"/>
    <w:rsid w:val="000B47B5"/>
    <w:rsid w:val="000B5DDD"/>
    <w:rsid w:val="000D6D42"/>
    <w:rsid w:val="000E6981"/>
    <w:rsid w:val="0013782A"/>
    <w:rsid w:val="001B7594"/>
    <w:rsid w:val="001C09FC"/>
    <w:rsid w:val="001D7D88"/>
    <w:rsid w:val="001F7892"/>
    <w:rsid w:val="00220DD6"/>
    <w:rsid w:val="002256C7"/>
    <w:rsid w:val="00281495"/>
    <w:rsid w:val="002D7744"/>
    <w:rsid w:val="003A5200"/>
    <w:rsid w:val="004A4D97"/>
    <w:rsid w:val="004D30A8"/>
    <w:rsid w:val="005231C8"/>
    <w:rsid w:val="00536E85"/>
    <w:rsid w:val="005553E8"/>
    <w:rsid w:val="005E2139"/>
    <w:rsid w:val="00657F9E"/>
    <w:rsid w:val="006B0BE9"/>
    <w:rsid w:val="00732018"/>
    <w:rsid w:val="00735089"/>
    <w:rsid w:val="007613A0"/>
    <w:rsid w:val="00804BED"/>
    <w:rsid w:val="00817B4C"/>
    <w:rsid w:val="00823491"/>
    <w:rsid w:val="00824412"/>
    <w:rsid w:val="009034BD"/>
    <w:rsid w:val="00911350"/>
    <w:rsid w:val="009476B6"/>
    <w:rsid w:val="009570F0"/>
    <w:rsid w:val="009C7CAA"/>
    <w:rsid w:val="009F3C14"/>
    <w:rsid w:val="00A36B9B"/>
    <w:rsid w:val="00A624F7"/>
    <w:rsid w:val="00B44253"/>
    <w:rsid w:val="00BC1CDB"/>
    <w:rsid w:val="00C216BD"/>
    <w:rsid w:val="00C650C2"/>
    <w:rsid w:val="00CD3F60"/>
    <w:rsid w:val="00CE1800"/>
    <w:rsid w:val="00CF7D64"/>
    <w:rsid w:val="00D52AEA"/>
    <w:rsid w:val="00DF4FBF"/>
    <w:rsid w:val="00E32C37"/>
    <w:rsid w:val="00E55726"/>
    <w:rsid w:val="00EC7AEA"/>
    <w:rsid w:val="00ED1B00"/>
    <w:rsid w:val="00F03620"/>
    <w:rsid w:val="00F27946"/>
    <w:rsid w:val="00FB7EF9"/>
    <w:rsid w:val="00FD5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9BBBB"/>
  <w15:chartTrackingRefBased/>
  <w15:docId w15:val="{0CF7CA9C-7514-4463-8921-66385B5B2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594"/>
  </w:style>
  <w:style w:type="paragraph" w:styleId="Heading1">
    <w:name w:val="heading 1"/>
    <w:basedOn w:val="Normal"/>
    <w:next w:val="Normal"/>
    <w:link w:val="Heading1Char"/>
    <w:uiPriority w:val="9"/>
    <w:qFormat/>
    <w:rsid w:val="001B75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75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75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75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75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75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75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75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75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5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75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75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75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75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75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75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75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7594"/>
    <w:rPr>
      <w:rFonts w:eastAsiaTheme="majorEastAsia" w:cstheme="majorBidi"/>
      <w:color w:val="272727" w:themeColor="text1" w:themeTint="D8"/>
    </w:rPr>
  </w:style>
  <w:style w:type="paragraph" w:styleId="Title">
    <w:name w:val="Title"/>
    <w:basedOn w:val="Normal"/>
    <w:next w:val="Normal"/>
    <w:link w:val="TitleChar"/>
    <w:uiPriority w:val="10"/>
    <w:qFormat/>
    <w:rsid w:val="001B75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75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75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75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7594"/>
    <w:pPr>
      <w:spacing w:before="160"/>
      <w:jc w:val="center"/>
    </w:pPr>
    <w:rPr>
      <w:i/>
      <w:iCs/>
      <w:color w:val="404040" w:themeColor="text1" w:themeTint="BF"/>
    </w:rPr>
  </w:style>
  <w:style w:type="character" w:customStyle="1" w:styleId="QuoteChar">
    <w:name w:val="Quote Char"/>
    <w:basedOn w:val="DefaultParagraphFont"/>
    <w:link w:val="Quote"/>
    <w:uiPriority w:val="29"/>
    <w:rsid w:val="001B7594"/>
    <w:rPr>
      <w:i/>
      <w:iCs/>
      <w:color w:val="404040" w:themeColor="text1" w:themeTint="BF"/>
    </w:rPr>
  </w:style>
  <w:style w:type="paragraph" w:styleId="ListParagraph">
    <w:name w:val="List Paragraph"/>
    <w:basedOn w:val="Normal"/>
    <w:uiPriority w:val="34"/>
    <w:qFormat/>
    <w:rsid w:val="001B7594"/>
    <w:pPr>
      <w:ind w:left="720"/>
      <w:contextualSpacing/>
    </w:pPr>
  </w:style>
  <w:style w:type="character" w:styleId="IntenseEmphasis">
    <w:name w:val="Intense Emphasis"/>
    <w:basedOn w:val="DefaultParagraphFont"/>
    <w:uiPriority w:val="21"/>
    <w:qFormat/>
    <w:rsid w:val="001B7594"/>
    <w:rPr>
      <w:i/>
      <w:iCs/>
      <w:color w:val="0F4761" w:themeColor="accent1" w:themeShade="BF"/>
    </w:rPr>
  </w:style>
  <w:style w:type="paragraph" w:styleId="IntenseQuote">
    <w:name w:val="Intense Quote"/>
    <w:basedOn w:val="Normal"/>
    <w:next w:val="Normal"/>
    <w:link w:val="IntenseQuoteChar"/>
    <w:uiPriority w:val="30"/>
    <w:qFormat/>
    <w:rsid w:val="001B75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7594"/>
    <w:rPr>
      <w:i/>
      <w:iCs/>
      <w:color w:val="0F4761" w:themeColor="accent1" w:themeShade="BF"/>
    </w:rPr>
  </w:style>
  <w:style w:type="character" w:styleId="IntenseReference">
    <w:name w:val="Intense Reference"/>
    <w:basedOn w:val="DefaultParagraphFont"/>
    <w:uiPriority w:val="32"/>
    <w:qFormat/>
    <w:rsid w:val="001B7594"/>
    <w:rPr>
      <w:b/>
      <w:bCs/>
      <w:smallCaps/>
      <w:color w:val="0F4761" w:themeColor="accent1" w:themeShade="BF"/>
      <w:spacing w:val="5"/>
    </w:rPr>
  </w:style>
  <w:style w:type="paragraph" w:styleId="NormalWeb">
    <w:name w:val="Normal (Web)"/>
    <w:basedOn w:val="Normal"/>
    <w:uiPriority w:val="99"/>
    <w:semiHidden/>
    <w:unhideWhenUsed/>
    <w:rsid w:val="001B759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1B759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655536-c1f4-4367-86d1-64f5b3ecf704" xsi:nil="true"/>
    <lcf76f155ced4ddcb4097134ff3c332f xmlns="e0e5b7c0-4021-4c4c-94d1-418231f224e3">
      <Terms xmlns="http://schemas.microsoft.com/office/infopath/2007/PartnerControls"/>
    </lcf76f155ced4ddcb4097134ff3c332f>
    <ReferenceNo_x002e_ xmlns="e0e5b7c0-4021-4c4c-94d1-418231f224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F6D65BB88BD2488A7F4CFF57DE5D90" ma:contentTypeVersion="19" ma:contentTypeDescription="Create a new document." ma:contentTypeScope="" ma:versionID="494157b0e3e4232597eaf2cef4e64f8a">
  <xsd:schema xmlns:xsd="http://www.w3.org/2001/XMLSchema" xmlns:xs="http://www.w3.org/2001/XMLSchema" xmlns:p="http://schemas.microsoft.com/office/2006/metadata/properties" xmlns:ns2="e0e5b7c0-4021-4c4c-94d1-418231f224e3" xmlns:ns3="fe655536-c1f4-4367-86d1-64f5b3ecf704" targetNamespace="http://schemas.microsoft.com/office/2006/metadata/properties" ma:root="true" ma:fieldsID="3b1b1a9ea1e2ae0a9c00a624b094528f" ns2:_="" ns3:_="">
    <xsd:import namespace="e0e5b7c0-4021-4c4c-94d1-418231f224e3"/>
    <xsd:import namespace="fe655536-c1f4-4367-86d1-64f5b3ecf7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ReferenceNo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5b7c0-4021-4c4c-94d1-418231f224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70fd5f-58fe-46e9-9062-4c5cfc0a67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ferenceNo_x002e_" ma:index="26" nillable="true" ma:displayName="Reference No. " ma:format="Dropdown" ma:internalName="ReferenceNo_x002e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e655536-c1f4-4367-86d1-64f5b3ecf7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0478e0-4b4f-4d48-bb79-635519f1868f}" ma:internalName="TaxCatchAll" ma:showField="CatchAllData" ma:web="fe655536-c1f4-4367-86d1-64f5b3ecf7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202BBE-596F-43AC-845B-627DADC8F6E5}">
  <ds:schemaRefs>
    <ds:schemaRef ds:uri="http://schemas.microsoft.com/office/2006/metadata/properties"/>
    <ds:schemaRef ds:uri="http://schemas.microsoft.com/office/infopath/2007/PartnerControls"/>
    <ds:schemaRef ds:uri="8003fcd1-612e-4faf-aeb7-6a1d0e3bacae"/>
    <ds:schemaRef ds:uri="6405a2d6-9677-4189-89a5-0a9620c45c2f"/>
  </ds:schemaRefs>
</ds:datastoreItem>
</file>

<file path=customXml/itemProps2.xml><?xml version="1.0" encoding="utf-8"?>
<ds:datastoreItem xmlns:ds="http://schemas.openxmlformats.org/officeDocument/2006/customXml" ds:itemID="{C0FD361B-9652-409F-9943-CE44C1C7471E}">
  <ds:schemaRefs>
    <ds:schemaRef ds:uri="http://schemas.microsoft.com/sharepoint/v3/contenttype/forms"/>
  </ds:schemaRefs>
</ds:datastoreItem>
</file>

<file path=customXml/itemProps3.xml><?xml version="1.0" encoding="utf-8"?>
<ds:datastoreItem xmlns:ds="http://schemas.openxmlformats.org/officeDocument/2006/customXml" ds:itemID="{E8D1D41D-7D71-4F20-BCE7-9436D2FA0A9F}"/>
</file>

<file path=docProps/app.xml><?xml version="1.0" encoding="utf-8"?>
<Properties xmlns="http://schemas.openxmlformats.org/officeDocument/2006/extended-properties" xmlns:vt="http://schemas.openxmlformats.org/officeDocument/2006/docPropsVTypes">
  <Template>Normal</Template>
  <TotalTime>0</TotalTime>
  <Pages>4</Pages>
  <Words>975</Words>
  <Characters>5560</Characters>
  <Application>Microsoft Office Word</Application>
  <DocSecurity>0</DocSecurity>
  <Lines>46</Lines>
  <Paragraphs>13</Paragraphs>
  <ScaleCrop>false</ScaleCrop>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 Dawson</dc:creator>
  <cp:keywords/>
  <dc:description/>
  <cp:lastModifiedBy>Nell Dawson</cp:lastModifiedBy>
  <cp:revision>53</cp:revision>
  <dcterms:created xsi:type="dcterms:W3CDTF">2024-10-16T12:45:00Z</dcterms:created>
  <dcterms:modified xsi:type="dcterms:W3CDTF">2024-11-14T13:18:00Z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0x010100E9F6D65BB88BD2488A7F4CFF57DE5D90</vt:lpwstr>
  </property>
  <property fmtid="{D5CDD505-2E9C-101B-9397-08002B2CF9AE}" pid="3" name="MediaServiceImageTags">
    <vt:lpwstr/>
  </property>
</Properties>
</file>